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B3" w:rsidRPr="00E032F8" w:rsidRDefault="003C14B3" w:rsidP="003C14B3">
      <w:pPr>
        <w:autoSpaceDE w:val="0"/>
        <w:autoSpaceDN w:val="0"/>
        <w:adjustRightInd w:val="0"/>
        <w:jc w:val="center"/>
        <w:rPr>
          <w:rFonts w:ascii="Arial" w:hAnsi="Arial" w:cs="Arial"/>
          <w:b/>
          <w:bCs/>
          <w:sz w:val="28"/>
          <w:szCs w:val="28"/>
        </w:rPr>
      </w:pPr>
      <w:r w:rsidRPr="00E032F8">
        <w:rPr>
          <w:rFonts w:ascii="Arial" w:hAnsi="Arial" w:cs="Arial"/>
          <w:b/>
          <w:bCs/>
          <w:sz w:val="28"/>
          <w:szCs w:val="28"/>
        </w:rPr>
        <w:t>Texas Christian Athletic Fellowship</w:t>
      </w:r>
    </w:p>
    <w:p w:rsidR="003C14B3" w:rsidRPr="00E032F8" w:rsidRDefault="003C14B3" w:rsidP="003C14B3">
      <w:pPr>
        <w:pStyle w:val="Heading1"/>
        <w:rPr>
          <w:sz w:val="28"/>
          <w:szCs w:val="28"/>
        </w:rPr>
      </w:pPr>
      <w:r>
        <w:rPr>
          <w:sz w:val="28"/>
          <w:szCs w:val="28"/>
        </w:rPr>
        <w:t>By-Laws</w:t>
      </w:r>
    </w:p>
    <w:p w:rsidR="003C14B3" w:rsidRPr="00034CEF" w:rsidRDefault="003C14B3" w:rsidP="003C14B3">
      <w:pPr>
        <w:autoSpaceDE w:val="0"/>
        <w:autoSpaceDN w:val="0"/>
        <w:adjustRightInd w:val="0"/>
        <w:jc w:val="center"/>
        <w:rPr>
          <w:rFonts w:ascii="Arial" w:hAnsi="Arial" w:cs="Arial"/>
          <w:b/>
          <w:bCs/>
        </w:rPr>
      </w:pPr>
    </w:p>
    <w:p w:rsidR="003C14B3" w:rsidRPr="00034CEF" w:rsidRDefault="003C14B3" w:rsidP="003C14B3">
      <w:pPr>
        <w:autoSpaceDE w:val="0"/>
        <w:autoSpaceDN w:val="0"/>
        <w:adjustRightInd w:val="0"/>
        <w:rPr>
          <w:rFonts w:ascii="Arial" w:hAnsi="Arial" w:cs="Arial"/>
        </w:rPr>
      </w:pPr>
    </w:p>
    <w:p w:rsidR="003C14B3" w:rsidRPr="00323A43" w:rsidRDefault="003C14B3" w:rsidP="003C14B3">
      <w:pPr>
        <w:autoSpaceDE w:val="0"/>
        <w:autoSpaceDN w:val="0"/>
        <w:adjustRightInd w:val="0"/>
        <w:jc w:val="both"/>
        <w:rPr>
          <w:rFonts w:ascii="Arial" w:hAnsi="Arial" w:cs="Arial"/>
          <w:b/>
          <w:bCs/>
        </w:rPr>
      </w:pPr>
      <w:r w:rsidRPr="00323A43">
        <w:rPr>
          <w:rFonts w:ascii="Arial" w:hAnsi="Arial" w:cs="Arial"/>
          <w:b/>
          <w:bCs/>
        </w:rPr>
        <w:t xml:space="preserve">Section </w:t>
      </w:r>
      <w:proofErr w:type="gramStart"/>
      <w:r w:rsidRPr="00323A43">
        <w:rPr>
          <w:rFonts w:ascii="Arial" w:hAnsi="Arial" w:cs="Arial"/>
          <w:b/>
          <w:bCs/>
        </w:rPr>
        <w:t>1</w:t>
      </w:r>
      <w:r>
        <w:rPr>
          <w:rFonts w:ascii="Arial" w:hAnsi="Arial" w:cs="Arial"/>
          <w:b/>
          <w:bCs/>
        </w:rPr>
        <w:t xml:space="preserve"> </w:t>
      </w:r>
      <w:r w:rsidRPr="00323A43">
        <w:rPr>
          <w:rFonts w:ascii="Arial" w:hAnsi="Arial" w:cs="Arial"/>
          <w:b/>
          <w:bCs/>
        </w:rPr>
        <w:t xml:space="preserve"> Purpose</w:t>
      </w:r>
      <w:proofErr w:type="gramEnd"/>
    </w:p>
    <w:p w:rsidR="003C14B3" w:rsidRPr="00034CEF" w:rsidRDefault="003C14B3" w:rsidP="003C14B3">
      <w:pPr>
        <w:pStyle w:val="BodyText"/>
        <w:rPr>
          <w:sz w:val="24"/>
          <w:szCs w:val="24"/>
        </w:rPr>
      </w:pPr>
      <w:r w:rsidRPr="00034CEF">
        <w:rPr>
          <w:sz w:val="24"/>
          <w:szCs w:val="24"/>
        </w:rPr>
        <w:tab/>
        <w:t>The primary purpose of TCAF is to develop Christ-like character through quality athletic programs, with attention given to fellowship, respect for opponents, playing heartily as unto the Lord, and Christian fun.</w:t>
      </w:r>
    </w:p>
    <w:p w:rsidR="003C14B3" w:rsidRPr="00034CEF" w:rsidRDefault="003C14B3" w:rsidP="003C14B3">
      <w:pPr>
        <w:autoSpaceDE w:val="0"/>
        <w:autoSpaceDN w:val="0"/>
        <w:adjustRightInd w:val="0"/>
        <w:jc w:val="both"/>
        <w:rPr>
          <w:rFonts w:ascii="Arial" w:hAnsi="Arial" w:cs="Arial"/>
        </w:rPr>
      </w:pPr>
    </w:p>
    <w:p w:rsidR="003C14B3" w:rsidRPr="00323A43" w:rsidRDefault="003C14B3" w:rsidP="003C14B3">
      <w:pPr>
        <w:autoSpaceDE w:val="0"/>
        <w:autoSpaceDN w:val="0"/>
        <w:adjustRightInd w:val="0"/>
        <w:jc w:val="both"/>
        <w:rPr>
          <w:rFonts w:ascii="Arial" w:hAnsi="Arial" w:cs="Arial"/>
          <w:b/>
          <w:bCs/>
        </w:rPr>
      </w:pPr>
      <w:r w:rsidRPr="00323A43">
        <w:rPr>
          <w:rFonts w:ascii="Arial" w:hAnsi="Arial" w:cs="Arial"/>
          <w:b/>
          <w:bCs/>
        </w:rPr>
        <w:t xml:space="preserve">Section </w:t>
      </w:r>
      <w:proofErr w:type="gramStart"/>
      <w:r w:rsidRPr="00323A43">
        <w:rPr>
          <w:rFonts w:ascii="Arial" w:hAnsi="Arial" w:cs="Arial"/>
          <w:b/>
          <w:bCs/>
        </w:rPr>
        <w:t>2</w:t>
      </w:r>
      <w:r>
        <w:rPr>
          <w:rFonts w:ascii="Arial" w:hAnsi="Arial" w:cs="Arial"/>
          <w:b/>
          <w:bCs/>
        </w:rPr>
        <w:t xml:space="preserve"> </w:t>
      </w:r>
      <w:r w:rsidRPr="00323A43">
        <w:rPr>
          <w:rFonts w:ascii="Arial" w:hAnsi="Arial" w:cs="Arial"/>
          <w:b/>
          <w:bCs/>
        </w:rPr>
        <w:t xml:space="preserve"> Conduct</w:t>
      </w:r>
      <w:proofErr w:type="gramEnd"/>
    </w:p>
    <w:p w:rsidR="003C14B3" w:rsidRPr="00034CEF" w:rsidRDefault="003C14B3" w:rsidP="003C14B3">
      <w:pPr>
        <w:autoSpaceDE w:val="0"/>
        <w:autoSpaceDN w:val="0"/>
        <w:adjustRightInd w:val="0"/>
        <w:jc w:val="both"/>
        <w:rPr>
          <w:rFonts w:ascii="Arial" w:hAnsi="Arial" w:cs="Arial"/>
        </w:rPr>
      </w:pPr>
      <w:r w:rsidRPr="00034CEF">
        <w:rPr>
          <w:rFonts w:ascii="Arial" w:hAnsi="Arial" w:cs="Arial"/>
        </w:rPr>
        <w:tab/>
        <w:t>Participation will be conducted so as to emphasize the learning of athletic skills and sportsmanship, providing for the development of Christian character, self-respect, social grace, physical dexterity, and personal discipline, on and off the playing field, while fostering the concepts of teamwork, fair play, and promoting the ideals of God and Community.</w:t>
      </w:r>
    </w:p>
    <w:p w:rsidR="003C14B3" w:rsidRPr="00034CEF" w:rsidRDefault="003C14B3" w:rsidP="003C14B3">
      <w:pPr>
        <w:autoSpaceDE w:val="0"/>
        <w:autoSpaceDN w:val="0"/>
        <w:adjustRightInd w:val="0"/>
        <w:jc w:val="both"/>
        <w:rPr>
          <w:rFonts w:ascii="Arial" w:hAnsi="Arial" w:cs="Arial"/>
        </w:rPr>
      </w:pPr>
    </w:p>
    <w:p w:rsidR="003C14B3" w:rsidRPr="00323A43" w:rsidRDefault="003C14B3" w:rsidP="003C14B3">
      <w:pPr>
        <w:autoSpaceDE w:val="0"/>
        <w:autoSpaceDN w:val="0"/>
        <w:adjustRightInd w:val="0"/>
        <w:jc w:val="both"/>
        <w:rPr>
          <w:rFonts w:ascii="Arial" w:hAnsi="Arial" w:cs="Arial"/>
          <w:b/>
          <w:bCs/>
        </w:rPr>
      </w:pPr>
      <w:r w:rsidRPr="00323A43">
        <w:rPr>
          <w:rFonts w:ascii="Arial" w:hAnsi="Arial" w:cs="Arial"/>
          <w:b/>
          <w:bCs/>
        </w:rPr>
        <w:t xml:space="preserve">Section </w:t>
      </w:r>
      <w:proofErr w:type="gramStart"/>
      <w:r w:rsidRPr="00323A43">
        <w:rPr>
          <w:rFonts w:ascii="Arial" w:hAnsi="Arial" w:cs="Arial"/>
          <w:b/>
          <w:bCs/>
        </w:rPr>
        <w:t>3</w:t>
      </w:r>
      <w:r>
        <w:rPr>
          <w:rFonts w:ascii="Arial" w:hAnsi="Arial" w:cs="Arial"/>
          <w:b/>
          <w:bCs/>
        </w:rPr>
        <w:t xml:space="preserve"> </w:t>
      </w:r>
      <w:r w:rsidRPr="00323A43">
        <w:rPr>
          <w:rFonts w:ascii="Arial" w:hAnsi="Arial" w:cs="Arial"/>
          <w:b/>
          <w:bCs/>
        </w:rPr>
        <w:t xml:space="preserve"> Objectives</w:t>
      </w:r>
      <w:proofErr w:type="gramEnd"/>
    </w:p>
    <w:p w:rsidR="003C14B3" w:rsidRPr="00034CEF" w:rsidRDefault="003C14B3" w:rsidP="003C14B3">
      <w:pPr>
        <w:autoSpaceDE w:val="0"/>
        <w:autoSpaceDN w:val="0"/>
        <w:adjustRightInd w:val="0"/>
        <w:jc w:val="both"/>
        <w:rPr>
          <w:rFonts w:ascii="Arial" w:hAnsi="Arial" w:cs="Arial"/>
        </w:rPr>
      </w:pPr>
      <w:r w:rsidRPr="00034CEF">
        <w:rPr>
          <w:rFonts w:ascii="Arial" w:hAnsi="Arial" w:cs="Arial"/>
        </w:rPr>
        <w:tab/>
        <w:t>The specific objectives of the TCAF are to provide an organization to (1) formulate rules and guidelines, (2) set schedules, and (3) attain the primary purpose of the TCAF.</w:t>
      </w:r>
    </w:p>
    <w:p w:rsidR="003C14B3" w:rsidRPr="00034CEF" w:rsidRDefault="003C14B3" w:rsidP="003C14B3">
      <w:pPr>
        <w:autoSpaceDE w:val="0"/>
        <w:autoSpaceDN w:val="0"/>
        <w:adjustRightInd w:val="0"/>
        <w:jc w:val="both"/>
        <w:rPr>
          <w:rFonts w:ascii="Arial" w:hAnsi="Arial" w:cs="Arial"/>
        </w:rPr>
      </w:pPr>
    </w:p>
    <w:p w:rsidR="00167E12" w:rsidRDefault="003C14B3" w:rsidP="003C14B3">
      <w:pPr>
        <w:pStyle w:val="BodyText2"/>
        <w:rPr>
          <w:b/>
          <w:bCs/>
          <w:sz w:val="24"/>
          <w:szCs w:val="24"/>
        </w:rPr>
      </w:pPr>
      <w:r w:rsidRPr="00323A43">
        <w:rPr>
          <w:b/>
          <w:bCs/>
          <w:sz w:val="24"/>
          <w:szCs w:val="24"/>
        </w:rPr>
        <w:t xml:space="preserve">Section </w:t>
      </w:r>
      <w:proofErr w:type="gramStart"/>
      <w:r w:rsidRPr="00323A43">
        <w:rPr>
          <w:b/>
          <w:bCs/>
          <w:sz w:val="24"/>
          <w:szCs w:val="24"/>
        </w:rPr>
        <w:t>4</w:t>
      </w:r>
      <w:r>
        <w:rPr>
          <w:b/>
          <w:bCs/>
          <w:sz w:val="24"/>
          <w:szCs w:val="24"/>
        </w:rPr>
        <w:t xml:space="preserve"> </w:t>
      </w:r>
      <w:r w:rsidRPr="00323A43">
        <w:rPr>
          <w:b/>
          <w:bCs/>
          <w:sz w:val="24"/>
          <w:szCs w:val="24"/>
        </w:rPr>
        <w:t xml:space="preserve"> Membership</w:t>
      </w:r>
      <w:proofErr w:type="gramEnd"/>
    </w:p>
    <w:p w:rsidR="00167E12" w:rsidRDefault="00167E12" w:rsidP="003C14B3">
      <w:pPr>
        <w:pStyle w:val="BodyText2"/>
        <w:rPr>
          <w:b/>
          <w:bCs/>
          <w:sz w:val="24"/>
          <w:szCs w:val="24"/>
        </w:rPr>
      </w:pPr>
    </w:p>
    <w:p w:rsidR="003C14B3" w:rsidRPr="00323A43" w:rsidRDefault="00167E12" w:rsidP="003C14B3">
      <w:pPr>
        <w:pStyle w:val="BodyText2"/>
        <w:rPr>
          <w:b/>
          <w:bCs/>
          <w:sz w:val="24"/>
          <w:szCs w:val="24"/>
        </w:rPr>
      </w:pPr>
      <w:r w:rsidRPr="00323A43">
        <w:rPr>
          <w:b/>
          <w:bCs/>
          <w:sz w:val="24"/>
          <w:szCs w:val="24"/>
        </w:rPr>
        <w:t xml:space="preserve">Section </w:t>
      </w:r>
      <w:proofErr w:type="gramStart"/>
      <w:r w:rsidRPr="00323A43">
        <w:rPr>
          <w:b/>
          <w:bCs/>
          <w:sz w:val="24"/>
          <w:szCs w:val="24"/>
        </w:rPr>
        <w:t>4</w:t>
      </w:r>
      <w:r>
        <w:rPr>
          <w:b/>
          <w:bCs/>
          <w:sz w:val="24"/>
          <w:szCs w:val="24"/>
        </w:rPr>
        <w:t xml:space="preserve">.1 </w:t>
      </w:r>
      <w:r w:rsidRPr="00323A43">
        <w:rPr>
          <w:b/>
          <w:bCs/>
          <w:sz w:val="24"/>
          <w:szCs w:val="24"/>
        </w:rPr>
        <w:t xml:space="preserve"> </w:t>
      </w:r>
      <w:r>
        <w:rPr>
          <w:b/>
          <w:bCs/>
          <w:sz w:val="24"/>
          <w:szCs w:val="24"/>
        </w:rPr>
        <w:t>Applicants</w:t>
      </w:r>
      <w:proofErr w:type="gramEnd"/>
      <w:r w:rsidR="003C14B3" w:rsidRPr="00323A43">
        <w:rPr>
          <w:b/>
          <w:bCs/>
          <w:sz w:val="24"/>
          <w:szCs w:val="24"/>
        </w:rPr>
        <w:br/>
      </w:r>
    </w:p>
    <w:p w:rsidR="003C14B3" w:rsidRDefault="003C14B3" w:rsidP="003C14B3">
      <w:pPr>
        <w:numPr>
          <w:ilvl w:val="0"/>
          <w:numId w:val="1"/>
        </w:numPr>
        <w:autoSpaceDE w:val="0"/>
        <w:autoSpaceDN w:val="0"/>
        <w:adjustRightInd w:val="0"/>
        <w:rPr>
          <w:rFonts w:ascii="Arial" w:hAnsi="Arial" w:cs="Arial"/>
        </w:rPr>
      </w:pPr>
      <w:r w:rsidRPr="00034CEF">
        <w:rPr>
          <w:rFonts w:ascii="Arial" w:hAnsi="Arial" w:cs="Arial"/>
        </w:rPr>
        <w:t>Membership shall be for Christian</w:t>
      </w:r>
      <w:r w:rsidR="00167E12">
        <w:rPr>
          <w:rFonts w:ascii="Arial" w:hAnsi="Arial" w:cs="Arial"/>
        </w:rPr>
        <w:t xml:space="preserve">, </w:t>
      </w:r>
      <w:r w:rsidRPr="00034CEF">
        <w:rPr>
          <w:rFonts w:ascii="Arial" w:hAnsi="Arial" w:cs="Arial"/>
        </w:rPr>
        <w:t xml:space="preserve">Private </w:t>
      </w:r>
      <w:r w:rsidR="00167E12">
        <w:rPr>
          <w:rFonts w:ascii="Arial" w:hAnsi="Arial" w:cs="Arial"/>
        </w:rPr>
        <w:t>and Charter S</w:t>
      </w:r>
      <w:r w:rsidRPr="00034CEF">
        <w:rPr>
          <w:rFonts w:ascii="Arial" w:hAnsi="Arial" w:cs="Arial"/>
        </w:rPr>
        <w:t>chools</w:t>
      </w:r>
      <w:r w:rsidR="00167E12">
        <w:rPr>
          <w:rFonts w:ascii="Arial" w:hAnsi="Arial" w:cs="Arial"/>
        </w:rPr>
        <w:t xml:space="preserve"> and Home School Organizations</w:t>
      </w:r>
      <w:r w:rsidRPr="00034CEF">
        <w:rPr>
          <w:rFonts w:ascii="Arial" w:hAnsi="Arial" w:cs="Arial"/>
        </w:rPr>
        <w:t xml:space="preserve"> accepted by the Board of Directors in the State of Texas.</w:t>
      </w:r>
      <w:r w:rsidR="00167E12">
        <w:rPr>
          <w:rFonts w:ascii="Arial" w:hAnsi="Arial" w:cs="Arial"/>
        </w:rPr>
        <w:t xml:space="preserve"> </w:t>
      </w:r>
    </w:p>
    <w:p w:rsidR="00537A4B" w:rsidRDefault="00537A4B" w:rsidP="00537A4B">
      <w:pPr>
        <w:autoSpaceDE w:val="0"/>
        <w:autoSpaceDN w:val="0"/>
        <w:adjustRightInd w:val="0"/>
        <w:ind w:left="1440"/>
        <w:rPr>
          <w:rFonts w:ascii="Arial" w:hAnsi="Arial" w:cs="Arial"/>
        </w:rPr>
      </w:pPr>
    </w:p>
    <w:p w:rsidR="00537A4B" w:rsidRDefault="00537A4B" w:rsidP="003C14B3">
      <w:pPr>
        <w:numPr>
          <w:ilvl w:val="0"/>
          <w:numId w:val="1"/>
        </w:numPr>
        <w:autoSpaceDE w:val="0"/>
        <w:autoSpaceDN w:val="0"/>
        <w:adjustRightInd w:val="0"/>
        <w:rPr>
          <w:rFonts w:ascii="Arial" w:hAnsi="Arial" w:cs="Arial"/>
        </w:rPr>
      </w:pPr>
      <w:r>
        <w:rPr>
          <w:rFonts w:ascii="Arial" w:hAnsi="Arial" w:cs="Arial"/>
        </w:rPr>
        <w:t>Any school applying for membership is required to have been in existence for at least one year</w:t>
      </w:r>
      <w:r w:rsidR="00626016">
        <w:rPr>
          <w:rFonts w:ascii="Arial" w:hAnsi="Arial" w:cs="Arial"/>
        </w:rPr>
        <w:t>.</w:t>
      </w:r>
    </w:p>
    <w:p w:rsidR="00200E81" w:rsidRDefault="00200E81" w:rsidP="00200E81">
      <w:pPr>
        <w:autoSpaceDE w:val="0"/>
        <w:autoSpaceDN w:val="0"/>
        <w:adjustRightInd w:val="0"/>
        <w:ind w:left="1440"/>
        <w:rPr>
          <w:rFonts w:ascii="Arial" w:hAnsi="Arial" w:cs="Arial"/>
        </w:rPr>
      </w:pPr>
    </w:p>
    <w:p w:rsidR="00200E81" w:rsidRDefault="00200E81" w:rsidP="003C14B3">
      <w:pPr>
        <w:numPr>
          <w:ilvl w:val="0"/>
          <w:numId w:val="1"/>
        </w:numPr>
        <w:autoSpaceDE w:val="0"/>
        <w:autoSpaceDN w:val="0"/>
        <w:adjustRightInd w:val="0"/>
        <w:rPr>
          <w:rFonts w:ascii="Arial" w:hAnsi="Arial" w:cs="Arial"/>
        </w:rPr>
      </w:pPr>
      <w:r>
        <w:rPr>
          <w:rFonts w:ascii="Arial" w:hAnsi="Arial" w:cs="Arial"/>
        </w:rPr>
        <w:t>Home School Organizations must meet the following requirements:</w:t>
      </w:r>
    </w:p>
    <w:p w:rsidR="007E5E1B" w:rsidRDefault="007E5E1B" w:rsidP="007E5E1B">
      <w:pPr>
        <w:autoSpaceDE w:val="0"/>
        <w:autoSpaceDN w:val="0"/>
        <w:adjustRightInd w:val="0"/>
        <w:rPr>
          <w:rFonts w:ascii="Arial" w:hAnsi="Arial" w:cs="Arial"/>
        </w:rPr>
      </w:pPr>
    </w:p>
    <w:p w:rsidR="00200E81" w:rsidRDefault="00200E81" w:rsidP="00200E81">
      <w:pPr>
        <w:pStyle w:val="ListParagraph"/>
        <w:numPr>
          <w:ilvl w:val="2"/>
          <w:numId w:val="1"/>
        </w:numPr>
        <w:autoSpaceDE w:val="0"/>
        <w:autoSpaceDN w:val="0"/>
        <w:adjustRightInd w:val="0"/>
        <w:rPr>
          <w:rFonts w:ascii="Arial" w:hAnsi="Arial" w:cs="Arial"/>
        </w:rPr>
      </w:pPr>
      <w:r>
        <w:rPr>
          <w:rFonts w:ascii="Arial" w:hAnsi="Arial" w:cs="Arial"/>
        </w:rPr>
        <w:t xml:space="preserve">Must have been in existence for </w:t>
      </w:r>
      <w:r w:rsidR="007E5E1B">
        <w:rPr>
          <w:rFonts w:ascii="Arial" w:hAnsi="Arial" w:cs="Arial"/>
        </w:rPr>
        <w:t xml:space="preserve">at least </w:t>
      </w:r>
      <w:r>
        <w:rPr>
          <w:rFonts w:ascii="Arial" w:hAnsi="Arial" w:cs="Arial"/>
        </w:rPr>
        <w:t>two years.</w:t>
      </w:r>
    </w:p>
    <w:p w:rsidR="00200E81" w:rsidRPr="007E5E1B" w:rsidRDefault="007E5E1B" w:rsidP="00200E81">
      <w:pPr>
        <w:pStyle w:val="ListParagraph"/>
        <w:numPr>
          <w:ilvl w:val="2"/>
          <w:numId w:val="1"/>
        </w:numPr>
        <w:autoSpaceDE w:val="0"/>
        <w:autoSpaceDN w:val="0"/>
        <w:adjustRightInd w:val="0"/>
        <w:rPr>
          <w:rFonts w:ascii="Arial" w:hAnsi="Arial" w:cs="Arial"/>
        </w:rPr>
      </w:pPr>
      <w:r w:rsidRPr="007E5E1B">
        <w:rPr>
          <w:rFonts w:ascii="Arial" w:hAnsi="Arial" w:cs="Arial"/>
          <w:color w:val="000000"/>
        </w:rPr>
        <w:t>Must have a governing body i.e. Board of Directors, Officers or at least a Head Director</w:t>
      </w:r>
      <w:r>
        <w:rPr>
          <w:rFonts w:ascii="Arial" w:hAnsi="Arial" w:cs="Arial"/>
          <w:color w:val="000000"/>
        </w:rPr>
        <w:t>.</w:t>
      </w:r>
    </w:p>
    <w:p w:rsidR="007E5E1B" w:rsidRPr="007E5E1B" w:rsidRDefault="007E5E1B" w:rsidP="00200E81">
      <w:pPr>
        <w:pStyle w:val="ListParagraph"/>
        <w:numPr>
          <w:ilvl w:val="2"/>
          <w:numId w:val="1"/>
        </w:numPr>
        <w:autoSpaceDE w:val="0"/>
        <w:autoSpaceDN w:val="0"/>
        <w:adjustRightInd w:val="0"/>
        <w:rPr>
          <w:rFonts w:ascii="Arial" w:hAnsi="Arial" w:cs="Arial"/>
        </w:rPr>
      </w:pPr>
      <w:r w:rsidRPr="007E5E1B">
        <w:rPr>
          <w:rFonts w:ascii="Arial" w:hAnsi="Arial" w:cs="Arial"/>
          <w:color w:val="000000"/>
        </w:rPr>
        <w:t>Home School players must play for that organization and that organization only during the school year.</w:t>
      </w:r>
    </w:p>
    <w:p w:rsidR="007E5E1B" w:rsidRPr="007E5E1B" w:rsidRDefault="007E5E1B" w:rsidP="00200E81">
      <w:pPr>
        <w:pStyle w:val="ListParagraph"/>
        <w:numPr>
          <w:ilvl w:val="2"/>
          <w:numId w:val="1"/>
        </w:numPr>
        <w:autoSpaceDE w:val="0"/>
        <w:autoSpaceDN w:val="0"/>
        <w:adjustRightInd w:val="0"/>
        <w:rPr>
          <w:rFonts w:ascii="Arial" w:hAnsi="Arial" w:cs="Arial"/>
        </w:rPr>
      </w:pPr>
      <w:r w:rsidRPr="007E5E1B">
        <w:rPr>
          <w:rFonts w:ascii="Arial" w:hAnsi="Arial" w:cs="Arial"/>
          <w:color w:val="000000"/>
        </w:rPr>
        <w:t>Must follow all TCAF guidelines and procedures</w:t>
      </w:r>
      <w:r>
        <w:rPr>
          <w:rFonts w:ascii="Arial" w:hAnsi="Arial" w:cs="Arial"/>
          <w:color w:val="000000"/>
        </w:rPr>
        <w:t>.</w:t>
      </w:r>
    </w:p>
    <w:p w:rsidR="003C14B3" w:rsidRPr="00034CEF" w:rsidRDefault="003C14B3" w:rsidP="003C14B3">
      <w:pPr>
        <w:autoSpaceDE w:val="0"/>
        <w:autoSpaceDN w:val="0"/>
        <w:adjustRightInd w:val="0"/>
        <w:ind w:left="540"/>
        <w:rPr>
          <w:rFonts w:ascii="Arial" w:hAnsi="Arial" w:cs="Arial"/>
        </w:rPr>
      </w:pPr>
    </w:p>
    <w:p w:rsidR="003C14B3" w:rsidRPr="00034CEF" w:rsidRDefault="00167E12" w:rsidP="003C14B3">
      <w:pPr>
        <w:numPr>
          <w:ilvl w:val="0"/>
          <w:numId w:val="1"/>
        </w:numPr>
        <w:autoSpaceDE w:val="0"/>
        <w:autoSpaceDN w:val="0"/>
        <w:adjustRightInd w:val="0"/>
        <w:rPr>
          <w:rFonts w:ascii="Arial" w:hAnsi="Arial" w:cs="Arial"/>
        </w:rPr>
      </w:pPr>
      <w:r>
        <w:rPr>
          <w:rFonts w:ascii="Arial" w:hAnsi="Arial" w:cs="Arial"/>
        </w:rPr>
        <w:t xml:space="preserve">No applicant </w:t>
      </w:r>
      <w:r w:rsidR="003C14B3" w:rsidRPr="00D6242D">
        <w:rPr>
          <w:rFonts w:ascii="Arial" w:hAnsi="Arial" w:cs="Arial"/>
        </w:rPr>
        <w:t>shall be permitted to join TCAF while said school is on probation or has been suspended from any other athletic league within two years prior to application</w:t>
      </w:r>
      <w:r w:rsidR="003C14B3" w:rsidRPr="00034CEF">
        <w:rPr>
          <w:rFonts w:ascii="Arial" w:hAnsi="Arial" w:cs="Arial"/>
        </w:rPr>
        <w:t>.</w:t>
      </w:r>
    </w:p>
    <w:p w:rsidR="003C14B3" w:rsidRPr="00034CEF" w:rsidRDefault="003C14B3" w:rsidP="003C14B3">
      <w:pPr>
        <w:autoSpaceDE w:val="0"/>
        <w:autoSpaceDN w:val="0"/>
        <w:adjustRightInd w:val="0"/>
        <w:rPr>
          <w:rFonts w:ascii="Arial" w:hAnsi="Arial" w:cs="Arial"/>
        </w:rPr>
      </w:pPr>
    </w:p>
    <w:p w:rsidR="003C14B3" w:rsidRPr="00034CEF" w:rsidRDefault="003C14B3" w:rsidP="003C14B3">
      <w:pPr>
        <w:numPr>
          <w:ilvl w:val="0"/>
          <w:numId w:val="1"/>
        </w:numPr>
        <w:autoSpaceDE w:val="0"/>
        <w:autoSpaceDN w:val="0"/>
        <w:adjustRightInd w:val="0"/>
        <w:jc w:val="both"/>
        <w:rPr>
          <w:rFonts w:ascii="Arial" w:hAnsi="Arial" w:cs="Arial"/>
        </w:rPr>
      </w:pPr>
      <w:r w:rsidRPr="00034CEF">
        <w:rPr>
          <w:rFonts w:ascii="Arial" w:hAnsi="Arial" w:cs="Arial"/>
          <w:u w:val="single"/>
        </w:rPr>
        <w:lastRenderedPageBreak/>
        <w:t>Prospective members</w:t>
      </w:r>
      <w:r w:rsidRPr="00034CEF">
        <w:rPr>
          <w:rFonts w:ascii="Arial" w:hAnsi="Arial" w:cs="Arial"/>
        </w:rPr>
        <w:t xml:space="preserve"> shall submit a Letter of intent, TCAF Application and a non-refundable application fee of $1</w:t>
      </w:r>
      <w:r w:rsidR="00167E12">
        <w:rPr>
          <w:rFonts w:ascii="Arial" w:hAnsi="Arial" w:cs="Arial"/>
        </w:rPr>
        <w:t>7</w:t>
      </w:r>
      <w:r w:rsidRPr="00034CEF">
        <w:rPr>
          <w:rFonts w:ascii="Arial" w:hAnsi="Arial" w:cs="Arial"/>
        </w:rPr>
        <w:t xml:space="preserve">5 to the Board of Directors.  A school administrator must sign this application. Once accepted, new members then must </w:t>
      </w:r>
      <w:r w:rsidR="00167E12">
        <w:rPr>
          <w:rFonts w:ascii="Arial" w:hAnsi="Arial" w:cs="Arial"/>
        </w:rPr>
        <w:t xml:space="preserve">then </w:t>
      </w:r>
      <w:r w:rsidRPr="00034CEF">
        <w:rPr>
          <w:rFonts w:ascii="Arial" w:hAnsi="Arial" w:cs="Arial"/>
        </w:rPr>
        <w:t>send a completed Contract, Registration Form</w:t>
      </w:r>
      <w:r w:rsidR="00167E12">
        <w:rPr>
          <w:rFonts w:ascii="Arial" w:hAnsi="Arial" w:cs="Arial"/>
        </w:rPr>
        <w:t>s</w:t>
      </w:r>
      <w:r w:rsidRPr="00034CEF">
        <w:rPr>
          <w:rFonts w:ascii="Arial" w:hAnsi="Arial" w:cs="Arial"/>
        </w:rPr>
        <w:t xml:space="preserve">, and </w:t>
      </w:r>
      <w:r w:rsidR="00167E12">
        <w:rPr>
          <w:rFonts w:ascii="Arial" w:hAnsi="Arial" w:cs="Arial"/>
        </w:rPr>
        <w:t>Membership Dues</w:t>
      </w:r>
      <w:r w:rsidRPr="00034CEF">
        <w:rPr>
          <w:rFonts w:ascii="Arial" w:hAnsi="Arial" w:cs="Arial"/>
        </w:rPr>
        <w:t xml:space="preserve">. </w:t>
      </w:r>
    </w:p>
    <w:p w:rsidR="003C14B3" w:rsidRDefault="003C14B3" w:rsidP="003C14B3">
      <w:pPr>
        <w:autoSpaceDE w:val="0"/>
        <w:autoSpaceDN w:val="0"/>
        <w:adjustRightInd w:val="0"/>
        <w:jc w:val="both"/>
        <w:rPr>
          <w:rFonts w:ascii="Arial" w:hAnsi="Arial" w:cs="Arial"/>
        </w:rPr>
      </w:pPr>
    </w:p>
    <w:p w:rsidR="00167E12" w:rsidRPr="00167E12" w:rsidRDefault="00167E12" w:rsidP="003C14B3">
      <w:pPr>
        <w:autoSpaceDE w:val="0"/>
        <w:autoSpaceDN w:val="0"/>
        <w:adjustRightInd w:val="0"/>
        <w:jc w:val="both"/>
        <w:rPr>
          <w:rFonts w:ascii="Arial" w:hAnsi="Arial" w:cs="Arial"/>
          <w:b/>
          <w:bCs/>
        </w:rPr>
      </w:pPr>
      <w:r w:rsidRPr="00167E12">
        <w:rPr>
          <w:rFonts w:ascii="Arial" w:hAnsi="Arial" w:cs="Arial"/>
          <w:b/>
          <w:bCs/>
        </w:rPr>
        <w:t xml:space="preserve">Section </w:t>
      </w:r>
      <w:proofErr w:type="gramStart"/>
      <w:r w:rsidRPr="00167E12">
        <w:rPr>
          <w:rFonts w:ascii="Arial" w:hAnsi="Arial" w:cs="Arial"/>
          <w:b/>
          <w:bCs/>
        </w:rPr>
        <w:t>4</w:t>
      </w:r>
      <w:r>
        <w:rPr>
          <w:rFonts w:ascii="Arial" w:hAnsi="Arial" w:cs="Arial"/>
          <w:b/>
          <w:bCs/>
        </w:rPr>
        <w:t>.2</w:t>
      </w:r>
      <w:r w:rsidRPr="00167E12">
        <w:rPr>
          <w:rFonts w:ascii="Arial" w:hAnsi="Arial" w:cs="Arial"/>
          <w:b/>
          <w:bCs/>
        </w:rPr>
        <w:t xml:space="preserve">  </w:t>
      </w:r>
      <w:r>
        <w:rPr>
          <w:rFonts w:ascii="Arial" w:hAnsi="Arial" w:cs="Arial"/>
          <w:b/>
          <w:bCs/>
        </w:rPr>
        <w:t>Current</w:t>
      </w:r>
      <w:proofErr w:type="gramEnd"/>
      <w:r>
        <w:rPr>
          <w:rFonts w:ascii="Arial" w:hAnsi="Arial" w:cs="Arial"/>
          <w:b/>
          <w:bCs/>
        </w:rPr>
        <w:t xml:space="preserve"> Members</w:t>
      </w:r>
    </w:p>
    <w:p w:rsidR="00167E12" w:rsidRPr="00034CEF" w:rsidRDefault="00167E12" w:rsidP="003C14B3">
      <w:pPr>
        <w:autoSpaceDE w:val="0"/>
        <w:autoSpaceDN w:val="0"/>
        <w:adjustRightInd w:val="0"/>
        <w:jc w:val="both"/>
        <w:rPr>
          <w:rFonts w:ascii="Arial" w:hAnsi="Arial" w:cs="Arial"/>
        </w:rPr>
      </w:pPr>
    </w:p>
    <w:p w:rsidR="003C14B3" w:rsidRPr="00034CEF" w:rsidRDefault="003C14B3" w:rsidP="00167E12">
      <w:pPr>
        <w:numPr>
          <w:ilvl w:val="0"/>
          <w:numId w:val="8"/>
        </w:numPr>
        <w:autoSpaceDE w:val="0"/>
        <w:autoSpaceDN w:val="0"/>
        <w:adjustRightInd w:val="0"/>
        <w:jc w:val="both"/>
        <w:rPr>
          <w:rFonts w:ascii="Arial" w:hAnsi="Arial" w:cs="Arial"/>
        </w:rPr>
      </w:pPr>
      <w:r w:rsidRPr="00034CEF">
        <w:rPr>
          <w:rFonts w:ascii="Arial" w:hAnsi="Arial" w:cs="Arial"/>
          <w:u w:val="single"/>
        </w:rPr>
        <w:t>Current members</w:t>
      </w:r>
      <w:r w:rsidRPr="00034CEF">
        <w:rPr>
          <w:rFonts w:ascii="Arial" w:hAnsi="Arial" w:cs="Arial"/>
        </w:rPr>
        <w:t xml:space="preserve"> register by completing a TCAF Contract</w:t>
      </w:r>
      <w:r w:rsidR="00167E12">
        <w:rPr>
          <w:rFonts w:ascii="Arial" w:hAnsi="Arial" w:cs="Arial"/>
        </w:rPr>
        <w:t xml:space="preserve"> and</w:t>
      </w:r>
      <w:r w:rsidRPr="00034CEF">
        <w:rPr>
          <w:rFonts w:ascii="Arial" w:hAnsi="Arial" w:cs="Arial"/>
        </w:rPr>
        <w:t xml:space="preserve"> Registration </w:t>
      </w:r>
      <w:r w:rsidR="00167E12">
        <w:rPr>
          <w:rFonts w:ascii="Arial" w:hAnsi="Arial" w:cs="Arial"/>
        </w:rPr>
        <w:t>Forms</w:t>
      </w:r>
      <w:r w:rsidRPr="00034CEF">
        <w:rPr>
          <w:rFonts w:ascii="Arial" w:hAnsi="Arial" w:cs="Arial"/>
        </w:rPr>
        <w:t>. The</w:t>
      </w:r>
      <w:r w:rsidR="00167E12">
        <w:rPr>
          <w:rFonts w:ascii="Arial" w:hAnsi="Arial" w:cs="Arial"/>
        </w:rPr>
        <w:t xml:space="preserve"> original</w:t>
      </w:r>
      <w:r w:rsidRPr="00034CEF">
        <w:rPr>
          <w:rFonts w:ascii="Arial" w:hAnsi="Arial" w:cs="Arial"/>
        </w:rPr>
        <w:t xml:space="preserve"> forms must be mailed with payment to CSAF, Inc. P.O. Box 845 Hurst, TX 76053. Current enrollment for 8</w:t>
      </w:r>
      <w:r w:rsidRPr="00034CEF">
        <w:rPr>
          <w:rFonts w:ascii="Arial" w:hAnsi="Arial" w:cs="Arial"/>
          <w:vertAlign w:val="superscript"/>
        </w:rPr>
        <w:t>th</w:t>
      </w:r>
      <w:r w:rsidRPr="00034CEF">
        <w:rPr>
          <w:rFonts w:ascii="Arial" w:hAnsi="Arial" w:cs="Arial"/>
        </w:rPr>
        <w:t xml:space="preserve"> </w:t>
      </w:r>
      <w:proofErr w:type="spellStart"/>
      <w:r w:rsidRPr="00034CEF">
        <w:rPr>
          <w:rFonts w:ascii="Arial" w:hAnsi="Arial" w:cs="Arial"/>
        </w:rPr>
        <w:t>though</w:t>
      </w:r>
      <w:proofErr w:type="spellEnd"/>
      <w:r w:rsidRPr="00034CEF">
        <w:rPr>
          <w:rFonts w:ascii="Arial" w:hAnsi="Arial" w:cs="Arial"/>
        </w:rPr>
        <w:t xml:space="preserve"> 11</w:t>
      </w:r>
      <w:r w:rsidRPr="00034CEF">
        <w:rPr>
          <w:rFonts w:ascii="Arial" w:hAnsi="Arial" w:cs="Arial"/>
          <w:vertAlign w:val="superscript"/>
        </w:rPr>
        <w:t>th</w:t>
      </w:r>
      <w:r w:rsidRPr="00034CEF">
        <w:rPr>
          <w:rFonts w:ascii="Arial" w:hAnsi="Arial" w:cs="Arial"/>
        </w:rPr>
        <w:t xml:space="preserve"> grades should be used for registration. These forms must be received by February 1</w:t>
      </w:r>
      <w:r w:rsidRPr="00034CEF">
        <w:rPr>
          <w:rFonts w:ascii="Arial" w:hAnsi="Arial" w:cs="Arial"/>
          <w:vertAlign w:val="superscript"/>
        </w:rPr>
        <w:t>st</w:t>
      </w:r>
      <w:r w:rsidRPr="00034CEF">
        <w:rPr>
          <w:rFonts w:ascii="Arial" w:hAnsi="Arial" w:cs="Arial"/>
        </w:rPr>
        <w:t xml:space="preserve">. </w:t>
      </w:r>
    </w:p>
    <w:p w:rsidR="003C14B3" w:rsidRPr="00034CEF" w:rsidRDefault="003C14B3" w:rsidP="003C14B3">
      <w:pPr>
        <w:autoSpaceDE w:val="0"/>
        <w:autoSpaceDN w:val="0"/>
        <w:adjustRightInd w:val="0"/>
        <w:jc w:val="both"/>
        <w:rPr>
          <w:rFonts w:ascii="Arial" w:hAnsi="Arial" w:cs="Arial"/>
        </w:rPr>
      </w:pPr>
    </w:p>
    <w:p w:rsidR="003C14B3" w:rsidRPr="00034CEF" w:rsidRDefault="003C14B3" w:rsidP="00167E12">
      <w:pPr>
        <w:numPr>
          <w:ilvl w:val="0"/>
          <w:numId w:val="8"/>
        </w:numPr>
        <w:autoSpaceDE w:val="0"/>
        <w:autoSpaceDN w:val="0"/>
        <w:adjustRightInd w:val="0"/>
        <w:jc w:val="both"/>
        <w:rPr>
          <w:rFonts w:ascii="Arial" w:hAnsi="Arial" w:cs="Arial"/>
        </w:rPr>
      </w:pPr>
      <w:r w:rsidRPr="00034CEF">
        <w:rPr>
          <w:rFonts w:ascii="Arial" w:hAnsi="Arial" w:cs="Arial"/>
        </w:rPr>
        <w:t xml:space="preserve">Wherever member schools “in good standing” is mentioned, it is intended to reflect those member schools having all dues and fees paid and conducting themselves in a Christ like manner. </w:t>
      </w:r>
    </w:p>
    <w:p w:rsidR="003C14B3" w:rsidRPr="00034CEF" w:rsidRDefault="003C14B3" w:rsidP="003C14B3">
      <w:pPr>
        <w:autoSpaceDE w:val="0"/>
        <w:autoSpaceDN w:val="0"/>
        <w:adjustRightInd w:val="0"/>
        <w:jc w:val="both"/>
        <w:rPr>
          <w:rFonts w:ascii="Arial" w:hAnsi="Arial" w:cs="Arial"/>
        </w:rPr>
      </w:pPr>
    </w:p>
    <w:p w:rsidR="003C14B3" w:rsidRPr="00034CEF" w:rsidRDefault="003C14B3" w:rsidP="00167E12">
      <w:pPr>
        <w:numPr>
          <w:ilvl w:val="0"/>
          <w:numId w:val="8"/>
        </w:numPr>
        <w:autoSpaceDE w:val="0"/>
        <w:autoSpaceDN w:val="0"/>
        <w:adjustRightInd w:val="0"/>
        <w:jc w:val="both"/>
        <w:rPr>
          <w:rFonts w:ascii="Arial" w:hAnsi="Arial" w:cs="Arial"/>
        </w:rPr>
      </w:pPr>
      <w:r w:rsidRPr="00034CEF">
        <w:rPr>
          <w:rFonts w:ascii="Arial" w:hAnsi="Arial" w:cs="Arial"/>
        </w:rPr>
        <w:t>Each member school should be present at all TCAF meetings, regardless of the agenda. Each member school has one and only one vote.</w:t>
      </w:r>
    </w:p>
    <w:p w:rsidR="003C14B3" w:rsidRPr="00034CEF" w:rsidRDefault="003C14B3" w:rsidP="003C14B3">
      <w:pPr>
        <w:autoSpaceDE w:val="0"/>
        <w:autoSpaceDN w:val="0"/>
        <w:adjustRightInd w:val="0"/>
        <w:ind w:left="540"/>
        <w:jc w:val="both"/>
        <w:rPr>
          <w:rFonts w:ascii="Arial" w:hAnsi="Arial" w:cs="Arial"/>
        </w:rPr>
      </w:pPr>
    </w:p>
    <w:p w:rsidR="003C14B3" w:rsidRPr="00034CEF" w:rsidRDefault="003C14B3" w:rsidP="00167E12">
      <w:pPr>
        <w:numPr>
          <w:ilvl w:val="0"/>
          <w:numId w:val="8"/>
        </w:numPr>
        <w:autoSpaceDE w:val="0"/>
        <w:autoSpaceDN w:val="0"/>
        <w:adjustRightInd w:val="0"/>
        <w:rPr>
          <w:rFonts w:ascii="Arial" w:hAnsi="Arial" w:cs="Arial"/>
        </w:rPr>
      </w:pPr>
      <w:r w:rsidRPr="00034CEF">
        <w:rPr>
          <w:rFonts w:ascii="Arial" w:hAnsi="Arial" w:cs="Arial"/>
        </w:rPr>
        <w:t xml:space="preserve">Each school is required to have and to enforce academic eligibility </w:t>
      </w:r>
      <w:r w:rsidRPr="00034CEF">
        <w:rPr>
          <w:rFonts w:ascii="Arial" w:hAnsi="Arial" w:cs="Arial"/>
        </w:rPr>
        <w:br/>
        <w:t>requirements for its individual players.</w:t>
      </w:r>
    </w:p>
    <w:p w:rsidR="003C14B3" w:rsidRPr="00034CEF" w:rsidRDefault="003C14B3" w:rsidP="003C14B3">
      <w:pPr>
        <w:autoSpaceDE w:val="0"/>
        <w:autoSpaceDN w:val="0"/>
        <w:adjustRightInd w:val="0"/>
        <w:rPr>
          <w:rFonts w:ascii="Arial" w:hAnsi="Arial" w:cs="Arial"/>
        </w:rPr>
      </w:pPr>
    </w:p>
    <w:p w:rsidR="003C14B3" w:rsidRPr="00034CEF" w:rsidRDefault="003C14B3" w:rsidP="00167E12">
      <w:pPr>
        <w:numPr>
          <w:ilvl w:val="0"/>
          <w:numId w:val="8"/>
        </w:numPr>
        <w:autoSpaceDE w:val="0"/>
        <w:autoSpaceDN w:val="0"/>
        <w:adjustRightInd w:val="0"/>
        <w:jc w:val="both"/>
        <w:rPr>
          <w:rFonts w:ascii="Arial" w:hAnsi="Arial" w:cs="Arial"/>
        </w:rPr>
      </w:pPr>
      <w:r w:rsidRPr="00034CEF">
        <w:rPr>
          <w:rFonts w:ascii="Arial" w:hAnsi="Arial" w:cs="Arial"/>
        </w:rPr>
        <w:t>The Board of Directors reserve the right at any time to dismiss a member school from association with this league due to any conduct deemed contrary to our goals and ideals as set forth in its By-laws, Policies and Guidelines. Before dismissal, the school in question will have a private meeting with the Executive Council to personally address the charges.  If the Executive Council feels that charges worthy of discipline may have occurred, the issue will be brought before the Board of Directors. The Board of Directors may place a school on probation, suspension or dismiss the school from the league.</w:t>
      </w:r>
    </w:p>
    <w:p w:rsidR="003C14B3" w:rsidRPr="00034CEF" w:rsidRDefault="003C14B3" w:rsidP="003C14B3">
      <w:pPr>
        <w:autoSpaceDE w:val="0"/>
        <w:autoSpaceDN w:val="0"/>
        <w:adjustRightInd w:val="0"/>
        <w:jc w:val="both"/>
        <w:rPr>
          <w:rFonts w:ascii="Arial" w:hAnsi="Arial" w:cs="Arial"/>
        </w:rPr>
      </w:pPr>
    </w:p>
    <w:p w:rsidR="003C14B3" w:rsidRPr="00323A43" w:rsidRDefault="003C14B3" w:rsidP="003C14B3">
      <w:pPr>
        <w:pStyle w:val="Heading1"/>
        <w:jc w:val="left"/>
        <w:rPr>
          <w:sz w:val="24"/>
          <w:szCs w:val="24"/>
        </w:rPr>
      </w:pPr>
      <w:r w:rsidRPr="00323A43">
        <w:rPr>
          <w:sz w:val="24"/>
          <w:szCs w:val="24"/>
        </w:rPr>
        <w:t xml:space="preserve">Section </w:t>
      </w:r>
      <w:proofErr w:type="gramStart"/>
      <w:r w:rsidRPr="00323A43">
        <w:rPr>
          <w:sz w:val="24"/>
          <w:szCs w:val="24"/>
        </w:rPr>
        <w:t>5</w:t>
      </w:r>
      <w:r>
        <w:rPr>
          <w:sz w:val="24"/>
          <w:szCs w:val="24"/>
        </w:rPr>
        <w:t xml:space="preserve"> </w:t>
      </w:r>
      <w:r w:rsidRPr="00323A43">
        <w:rPr>
          <w:sz w:val="24"/>
          <w:szCs w:val="24"/>
        </w:rPr>
        <w:t xml:space="preserve"> Member</w:t>
      </w:r>
      <w:proofErr w:type="gramEnd"/>
      <w:r w:rsidRPr="00323A43">
        <w:rPr>
          <w:sz w:val="24"/>
          <w:szCs w:val="24"/>
        </w:rPr>
        <w:t xml:space="preserve"> Relationship</w:t>
      </w:r>
    </w:p>
    <w:p w:rsidR="003C14B3" w:rsidRPr="00034CEF" w:rsidRDefault="003C14B3" w:rsidP="003C14B3">
      <w:pPr>
        <w:autoSpaceDE w:val="0"/>
        <w:autoSpaceDN w:val="0"/>
        <w:adjustRightInd w:val="0"/>
        <w:rPr>
          <w:rFonts w:ascii="Arial" w:hAnsi="Arial" w:cs="Arial"/>
        </w:rPr>
      </w:pPr>
    </w:p>
    <w:p w:rsidR="003C14B3" w:rsidRPr="00034CEF" w:rsidRDefault="003C14B3" w:rsidP="003C14B3">
      <w:pPr>
        <w:pStyle w:val="BodyText"/>
        <w:numPr>
          <w:ilvl w:val="0"/>
          <w:numId w:val="6"/>
        </w:numPr>
        <w:tabs>
          <w:tab w:val="clear" w:pos="1260"/>
          <w:tab w:val="num" w:pos="1440"/>
        </w:tabs>
        <w:ind w:left="1440" w:hanging="900"/>
        <w:rPr>
          <w:sz w:val="24"/>
          <w:szCs w:val="24"/>
        </w:rPr>
      </w:pPr>
      <w:r w:rsidRPr="00034CEF">
        <w:rPr>
          <w:sz w:val="24"/>
          <w:szCs w:val="24"/>
        </w:rPr>
        <w:t>This Christian athletic fellowship is established to help member schools do together what they likely could not achieve well alone.  However, the TCAF shall avoid requirements that may violate the internal aspects of operation of any member school.</w:t>
      </w:r>
    </w:p>
    <w:p w:rsidR="003C14B3" w:rsidRPr="00034CEF" w:rsidRDefault="003C14B3" w:rsidP="003C14B3">
      <w:pPr>
        <w:pStyle w:val="BodyText"/>
        <w:rPr>
          <w:sz w:val="24"/>
          <w:szCs w:val="24"/>
        </w:rPr>
      </w:pPr>
    </w:p>
    <w:p w:rsidR="003C14B3" w:rsidRPr="00034CEF" w:rsidRDefault="003C14B3" w:rsidP="003C14B3">
      <w:pPr>
        <w:pStyle w:val="BodyText"/>
        <w:numPr>
          <w:ilvl w:val="0"/>
          <w:numId w:val="6"/>
        </w:numPr>
        <w:tabs>
          <w:tab w:val="clear" w:pos="1260"/>
          <w:tab w:val="num" w:pos="1440"/>
        </w:tabs>
        <w:ind w:left="1440" w:hanging="900"/>
        <w:rPr>
          <w:sz w:val="24"/>
          <w:szCs w:val="24"/>
        </w:rPr>
      </w:pPr>
      <w:r w:rsidRPr="00034CEF">
        <w:rPr>
          <w:sz w:val="24"/>
          <w:szCs w:val="24"/>
        </w:rPr>
        <w:t>The autonomy of each school is recognized, accepted, and shall be respected by TCAF, its Board of Directors, officers and the individual member schools.</w:t>
      </w:r>
    </w:p>
    <w:p w:rsidR="003C14B3" w:rsidRPr="00034CEF" w:rsidRDefault="003C14B3" w:rsidP="003C14B3">
      <w:pPr>
        <w:pStyle w:val="BodyText"/>
        <w:rPr>
          <w:sz w:val="24"/>
          <w:szCs w:val="24"/>
        </w:rPr>
      </w:pPr>
    </w:p>
    <w:p w:rsidR="003C14B3" w:rsidRPr="00034CEF" w:rsidRDefault="003C14B3" w:rsidP="003C14B3">
      <w:pPr>
        <w:pStyle w:val="BodyText"/>
        <w:numPr>
          <w:ilvl w:val="0"/>
          <w:numId w:val="6"/>
        </w:numPr>
        <w:tabs>
          <w:tab w:val="clear" w:pos="1260"/>
          <w:tab w:val="num" w:pos="1440"/>
        </w:tabs>
        <w:ind w:left="1440" w:hanging="900"/>
        <w:rPr>
          <w:sz w:val="24"/>
          <w:szCs w:val="24"/>
        </w:rPr>
      </w:pPr>
      <w:r w:rsidRPr="00034CEF">
        <w:rPr>
          <w:sz w:val="24"/>
          <w:szCs w:val="24"/>
        </w:rPr>
        <w:lastRenderedPageBreak/>
        <w:t>School size, location, facilities, or any other considerations shall not be a factor in providing any type of preferential treatment, allowance, or voice.  Each school, except probationary members, shall function with full privilege membership in accordance with the established By-laws.</w:t>
      </w:r>
    </w:p>
    <w:p w:rsidR="003C14B3" w:rsidRPr="00034CEF" w:rsidRDefault="003C14B3" w:rsidP="003C14B3">
      <w:pPr>
        <w:autoSpaceDE w:val="0"/>
        <w:autoSpaceDN w:val="0"/>
        <w:adjustRightInd w:val="0"/>
        <w:rPr>
          <w:rFonts w:ascii="Arial" w:hAnsi="Arial" w:cs="Arial"/>
        </w:rPr>
      </w:pPr>
    </w:p>
    <w:p w:rsidR="003C14B3" w:rsidRPr="00323A43" w:rsidRDefault="003C14B3" w:rsidP="003C14B3">
      <w:pPr>
        <w:pStyle w:val="BodyText3"/>
        <w:rPr>
          <w:sz w:val="24"/>
          <w:szCs w:val="24"/>
        </w:rPr>
      </w:pPr>
      <w:r w:rsidRPr="00323A43">
        <w:rPr>
          <w:sz w:val="24"/>
          <w:szCs w:val="24"/>
        </w:rPr>
        <w:t xml:space="preserve">Section </w:t>
      </w:r>
      <w:proofErr w:type="gramStart"/>
      <w:r w:rsidRPr="00323A43">
        <w:rPr>
          <w:sz w:val="24"/>
          <w:szCs w:val="24"/>
        </w:rPr>
        <w:t>6  Officers</w:t>
      </w:r>
      <w:proofErr w:type="gramEnd"/>
    </w:p>
    <w:p w:rsidR="003C14B3" w:rsidRPr="00034CEF" w:rsidRDefault="003C14B3" w:rsidP="003C14B3">
      <w:pPr>
        <w:autoSpaceDE w:val="0"/>
        <w:autoSpaceDN w:val="0"/>
        <w:adjustRightInd w:val="0"/>
        <w:rPr>
          <w:rFonts w:ascii="Arial" w:hAnsi="Arial" w:cs="Arial"/>
        </w:rPr>
      </w:pPr>
      <w:r w:rsidRPr="00034CEF">
        <w:rPr>
          <w:rFonts w:ascii="Arial" w:hAnsi="Arial" w:cs="Arial"/>
        </w:rPr>
        <w:tab/>
        <w:t xml:space="preserve">The CSAF, Inc. Board of Directors will appoint the operational officers. These officers will consist of Director, all Commissioners and Regional Representatives. </w:t>
      </w:r>
    </w:p>
    <w:p w:rsidR="003C14B3" w:rsidRPr="00034CEF" w:rsidRDefault="003C14B3" w:rsidP="003C14B3">
      <w:pPr>
        <w:autoSpaceDE w:val="0"/>
        <w:autoSpaceDN w:val="0"/>
        <w:adjustRightInd w:val="0"/>
        <w:rPr>
          <w:rFonts w:ascii="Arial" w:hAnsi="Arial" w:cs="Arial"/>
        </w:rPr>
      </w:pPr>
    </w:p>
    <w:p w:rsidR="003C14B3" w:rsidRPr="00323A43" w:rsidRDefault="003C14B3" w:rsidP="003C14B3">
      <w:pPr>
        <w:pStyle w:val="BodyText3"/>
        <w:rPr>
          <w:sz w:val="24"/>
          <w:szCs w:val="24"/>
        </w:rPr>
      </w:pPr>
      <w:r w:rsidRPr="00323A43">
        <w:rPr>
          <w:sz w:val="24"/>
          <w:szCs w:val="24"/>
        </w:rPr>
        <w:t>Section 7 Officer Duties</w:t>
      </w:r>
    </w:p>
    <w:p w:rsidR="003C14B3" w:rsidRPr="00034CEF" w:rsidRDefault="003C14B3" w:rsidP="003C14B3">
      <w:pPr>
        <w:pStyle w:val="BodyText3"/>
        <w:rPr>
          <w:sz w:val="24"/>
          <w:szCs w:val="24"/>
        </w:rPr>
      </w:pPr>
    </w:p>
    <w:p w:rsidR="003C14B3" w:rsidRPr="00034CEF" w:rsidRDefault="003C14B3" w:rsidP="003C14B3">
      <w:pPr>
        <w:pStyle w:val="BodyText3"/>
        <w:rPr>
          <w:sz w:val="24"/>
          <w:szCs w:val="24"/>
        </w:rPr>
      </w:pPr>
      <w:r w:rsidRPr="00034CEF">
        <w:rPr>
          <w:sz w:val="24"/>
          <w:szCs w:val="24"/>
        </w:rPr>
        <w:t>Section 7.01 Division Director</w:t>
      </w:r>
    </w:p>
    <w:p w:rsidR="003C14B3" w:rsidRPr="00034CEF" w:rsidRDefault="003C14B3" w:rsidP="003C14B3">
      <w:pPr>
        <w:pStyle w:val="BodyText3"/>
        <w:rPr>
          <w:sz w:val="24"/>
          <w:szCs w:val="24"/>
        </w:rPr>
      </w:pPr>
    </w:p>
    <w:p w:rsidR="003C14B3" w:rsidRPr="00034CEF" w:rsidRDefault="003C14B3" w:rsidP="003C14B3">
      <w:pPr>
        <w:numPr>
          <w:ilvl w:val="0"/>
          <w:numId w:val="2"/>
        </w:numPr>
        <w:autoSpaceDE w:val="0"/>
        <w:autoSpaceDN w:val="0"/>
        <w:adjustRightInd w:val="0"/>
        <w:rPr>
          <w:rFonts w:ascii="Arial" w:hAnsi="Arial" w:cs="Arial"/>
        </w:rPr>
      </w:pPr>
      <w:r w:rsidRPr="00034CEF">
        <w:rPr>
          <w:rFonts w:ascii="Arial" w:hAnsi="Arial" w:cs="Arial"/>
        </w:rPr>
        <w:t xml:space="preserve">The Director shall </w:t>
      </w:r>
      <w:proofErr w:type="gramStart"/>
      <w:r w:rsidRPr="00034CEF">
        <w:rPr>
          <w:rFonts w:ascii="Arial" w:hAnsi="Arial" w:cs="Arial"/>
        </w:rPr>
        <w:t>preside</w:t>
      </w:r>
      <w:proofErr w:type="gramEnd"/>
      <w:r w:rsidRPr="00034CEF">
        <w:rPr>
          <w:rFonts w:ascii="Arial" w:hAnsi="Arial" w:cs="Arial"/>
        </w:rPr>
        <w:t xml:space="preserve"> at all regular, called, and special meetings; and will call special meetings and/or elections when required by this document.</w:t>
      </w:r>
    </w:p>
    <w:p w:rsidR="003C14B3" w:rsidRPr="00034CEF" w:rsidRDefault="003C14B3" w:rsidP="003C14B3">
      <w:pPr>
        <w:autoSpaceDE w:val="0"/>
        <w:autoSpaceDN w:val="0"/>
        <w:adjustRightInd w:val="0"/>
        <w:ind w:left="540"/>
        <w:rPr>
          <w:rFonts w:ascii="Arial" w:hAnsi="Arial" w:cs="Arial"/>
        </w:rPr>
      </w:pPr>
    </w:p>
    <w:p w:rsidR="003C14B3" w:rsidRPr="00034CEF" w:rsidRDefault="003C14B3" w:rsidP="003C14B3">
      <w:pPr>
        <w:numPr>
          <w:ilvl w:val="0"/>
          <w:numId w:val="2"/>
        </w:numPr>
        <w:autoSpaceDE w:val="0"/>
        <w:autoSpaceDN w:val="0"/>
        <w:adjustRightInd w:val="0"/>
        <w:rPr>
          <w:rFonts w:ascii="Arial" w:hAnsi="Arial" w:cs="Arial"/>
        </w:rPr>
      </w:pPr>
      <w:r w:rsidRPr="00034CEF">
        <w:rPr>
          <w:rFonts w:ascii="Arial" w:hAnsi="Arial" w:cs="Arial"/>
        </w:rPr>
        <w:t>He may establish committees and he shall be an ex-officio member of all committees.</w:t>
      </w:r>
    </w:p>
    <w:p w:rsidR="003C14B3" w:rsidRPr="00034CEF" w:rsidRDefault="003C14B3" w:rsidP="003C14B3">
      <w:pPr>
        <w:autoSpaceDE w:val="0"/>
        <w:autoSpaceDN w:val="0"/>
        <w:adjustRightInd w:val="0"/>
        <w:rPr>
          <w:rFonts w:ascii="Arial" w:hAnsi="Arial" w:cs="Arial"/>
        </w:rPr>
      </w:pPr>
    </w:p>
    <w:p w:rsidR="003C14B3" w:rsidRPr="00034CEF" w:rsidRDefault="003C14B3" w:rsidP="003C14B3">
      <w:pPr>
        <w:numPr>
          <w:ilvl w:val="0"/>
          <w:numId w:val="2"/>
        </w:numPr>
        <w:autoSpaceDE w:val="0"/>
        <w:autoSpaceDN w:val="0"/>
        <w:adjustRightInd w:val="0"/>
        <w:rPr>
          <w:rFonts w:ascii="Arial" w:hAnsi="Arial" w:cs="Arial"/>
        </w:rPr>
      </w:pPr>
      <w:r w:rsidRPr="00034CEF">
        <w:rPr>
          <w:rFonts w:ascii="Arial" w:hAnsi="Arial" w:cs="Arial"/>
        </w:rPr>
        <w:t>He will approve all financial bills and may countersign checks prior to the disposition of said obligations.</w:t>
      </w:r>
    </w:p>
    <w:p w:rsidR="003C14B3" w:rsidRPr="00034CEF" w:rsidRDefault="003C14B3" w:rsidP="003C14B3">
      <w:pPr>
        <w:autoSpaceDE w:val="0"/>
        <w:autoSpaceDN w:val="0"/>
        <w:adjustRightInd w:val="0"/>
        <w:rPr>
          <w:rFonts w:ascii="Arial" w:hAnsi="Arial" w:cs="Arial"/>
        </w:rPr>
      </w:pPr>
    </w:p>
    <w:p w:rsidR="003C14B3" w:rsidRPr="00034CEF" w:rsidRDefault="003C14B3" w:rsidP="003C14B3">
      <w:pPr>
        <w:numPr>
          <w:ilvl w:val="0"/>
          <w:numId w:val="2"/>
        </w:numPr>
        <w:autoSpaceDE w:val="0"/>
        <w:autoSpaceDN w:val="0"/>
        <w:adjustRightInd w:val="0"/>
        <w:rPr>
          <w:rFonts w:ascii="Arial" w:hAnsi="Arial" w:cs="Arial"/>
        </w:rPr>
      </w:pPr>
      <w:r w:rsidRPr="00034CEF">
        <w:rPr>
          <w:rFonts w:ascii="Arial" w:hAnsi="Arial" w:cs="Arial"/>
        </w:rPr>
        <w:t>He will supervise the conduct of business and general affairs of the fellowship.</w:t>
      </w:r>
    </w:p>
    <w:p w:rsidR="003C14B3" w:rsidRPr="00034CEF" w:rsidRDefault="003C14B3" w:rsidP="003C14B3">
      <w:pPr>
        <w:autoSpaceDE w:val="0"/>
        <w:autoSpaceDN w:val="0"/>
        <w:adjustRightInd w:val="0"/>
        <w:rPr>
          <w:rFonts w:ascii="Arial" w:hAnsi="Arial" w:cs="Arial"/>
        </w:rPr>
      </w:pPr>
    </w:p>
    <w:p w:rsidR="003C14B3" w:rsidRPr="00034CEF" w:rsidRDefault="003C14B3" w:rsidP="003C14B3">
      <w:pPr>
        <w:numPr>
          <w:ilvl w:val="0"/>
          <w:numId w:val="2"/>
        </w:numPr>
        <w:autoSpaceDE w:val="0"/>
        <w:autoSpaceDN w:val="0"/>
        <w:adjustRightInd w:val="0"/>
        <w:rPr>
          <w:rFonts w:ascii="Arial" w:hAnsi="Arial" w:cs="Arial"/>
        </w:rPr>
      </w:pPr>
      <w:r w:rsidRPr="00034CEF">
        <w:rPr>
          <w:rFonts w:ascii="Arial" w:hAnsi="Arial" w:cs="Arial"/>
        </w:rPr>
        <w:t>He shall render decisions deemed necessary and appropriate when circumstances do not permit the timely calling of a special meeting.</w:t>
      </w:r>
    </w:p>
    <w:p w:rsidR="003C14B3" w:rsidRPr="00034CEF" w:rsidRDefault="003C14B3" w:rsidP="003C14B3">
      <w:pPr>
        <w:autoSpaceDE w:val="0"/>
        <w:autoSpaceDN w:val="0"/>
        <w:adjustRightInd w:val="0"/>
        <w:rPr>
          <w:rFonts w:ascii="Arial" w:hAnsi="Arial" w:cs="Arial"/>
        </w:rPr>
      </w:pPr>
    </w:p>
    <w:p w:rsidR="008275C6" w:rsidRPr="00034CEF" w:rsidRDefault="008275C6" w:rsidP="008275C6">
      <w:pPr>
        <w:pStyle w:val="BodyText3"/>
        <w:rPr>
          <w:sz w:val="24"/>
          <w:szCs w:val="24"/>
        </w:rPr>
      </w:pPr>
      <w:r w:rsidRPr="00034CEF">
        <w:rPr>
          <w:sz w:val="24"/>
          <w:szCs w:val="24"/>
        </w:rPr>
        <w:t>Section 7.0</w:t>
      </w:r>
      <w:r>
        <w:rPr>
          <w:sz w:val="24"/>
          <w:szCs w:val="24"/>
        </w:rPr>
        <w:t>2</w:t>
      </w:r>
      <w:r w:rsidRPr="00034CEF">
        <w:rPr>
          <w:sz w:val="24"/>
          <w:szCs w:val="24"/>
        </w:rPr>
        <w:t xml:space="preserve"> Executive Council</w:t>
      </w:r>
    </w:p>
    <w:p w:rsidR="008275C6" w:rsidRPr="00034CEF" w:rsidRDefault="008275C6" w:rsidP="008275C6">
      <w:pPr>
        <w:pStyle w:val="BodyText3"/>
        <w:rPr>
          <w:sz w:val="24"/>
          <w:szCs w:val="24"/>
        </w:rPr>
      </w:pPr>
    </w:p>
    <w:p w:rsidR="008275C6" w:rsidRPr="00034CEF" w:rsidRDefault="008275C6" w:rsidP="008275C6">
      <w:pPr>
        <w:numPr>
          <w:ilvl w:val="0"/>
          <w:numId w:val="7"/>
        </w:numPr>
        <w:tabs>
          <w:tab w:val="num" w:pos="1440"/>
        </w:tabs>
        <w:autoSpaceDE w:val="0"/>
        <w:autoSpaceDN w:val="0"/>
        <w:adjustRightInd w:val="0"/>
        <w:ind w:left="1440" w:hanging="900"/>
        <w:rPr>
          <w:rFonts w:ascii="Arial" w:hAnsi="Arial" w:cs="Arial"/>
        </w:rPr>
      </w:pPr>
      <w:r w:rsidRPr="00034CEF">
        <w:rPr>
          <w:rFonts w:ascii="Arial" w:hAnsi="Arial" w:cs="Arial"/>
        </w:rPr>
        <w:t>The Executive Council will be made up of the Division Director</w:t>
      </w:r>
      <w:r>
        <w:rPr>
          <w:rFonts w:ascii="Arial" w:hAnsi="Arial" w:cs="Arial"/>
        </w:rPr>
        <w:t xml:space="preserve"> and</w:t>
      </w:r>
      <w:r w:rsidRPr="00034CEF">
        <w:rPr>
          <w:rFonts w:ascii="Arial" w:hAnsi="Arial" w:cs="Arial"/>
        </w:rPr>
        <w:t xml:space="preserve"> Sport Commissioners.</w:t>
      </w:r>
    </w:p>
    <w:p w:rsidR="008275C6" w:rsidRPr="00034CEF" w:rsidRDefault="008275C6" w:rsidP="008275C6">
      <w:pPr>
        <w:autoSpaceDE w:val="0"/>
        <w:autoSpaceDN w:val="0"/>
        <w:adjustRightInd w:val="0"/>
        <w:ind w:left="540"/>
        <w:rPr>
          <w:rFonts w:ascii="Arial" w:hAnsi="Arial" w:cs="Arial"/>
        </w:rPr>
      </w:pPr>
    </w:p>
    <w:p w:rsidR="008275C6" w:rsidRPr="00034CEF" w:rsidRDefault="008275C6" w:rsidP="008275C6">
      <w:pPr>
        <w:numPr>
          <w:ilvl w:val="0"/>
          <w:numId w:val="7"/>
        </w:numPr>
        <w:tabs>
          <w:tab w:val="num" w:pos="1440"/>
        </w:tabs>
        <w:autoSpaceDE w:val="0"/>
        <w:autoSpaceDN w:val="0"/>
        <w:adjustRightInd w:val="0"/>
        <w:ind w:left="1440" w:hanging="900"/>
        <w:rPr>
          <w:rFonts w:ascii="Arial" w:hAnsi="Arial" w:cs="Arial"/>
        </w:rPr>
      </w:pPr>
      <w:r w:rsidRPr="00034CEF">
        <w:rPr>
          <w:rFonts w:ascii="Arial" w:hAnsi="Arial" w:cs="Arial"/>
        </w:rPr>
        <w:t>The Executive Council will review policies and send suggestions, as needed, to the Board of Directors for approval.</w:t>
      </w:r>
    </w:p>
    <w:p w:rsidR="008275C6" w:rsidRPr="00034CEF" w:rsidRDefault="008275C6" w:rsidP="008275C6">
      <w:pPr>
        <w:autoSpaceDE w:val="0"/>
        <w:autoSpaceDN w:val="0"/>
        <w:adjustRightInd w:val="0"/>
        <w:rPr>
          <w:rFonts w:ascii="Arial" w:hAnsi="Arial" w:cs="Arial"/>
        </w:rPr>
      </w:pPr>
    </w:p>
    <w:p w:rsidR="008275C6" w:rsidRPr="00034CEF" w:rsidRDefault="008275C6" w:rsidP="008275C6">
      <w:pPr>
        <w:numPr>
          <w:ilvl w:val="0"/>
          <w:numId w:val="7"/>
        </w:numPr>
        <w:tabs>
          <w:tab w:val="num" w:pos="1440"/>
        </w:tabs>
        <w:autoSpaceDE w:val="0"/>
        <w:autoSpaceDN w:val="0"/>
        <w:adjustRightInd w:val="0"/>
        <w:ind w:left="1440" w:hanging="900"/>
        <w:rPr>
          <w:rFonts w:ascii="Arial" w:hAnsi="Arial" w:cs="Arial"/>
        </w:rPr>
      </w:pPr>
      <w:r w:rsidRPr="00034CEF">
        <w:rPr>
          <w:rFonts w:ascii="Arial" w:hAnsi="Arial" w:cs="Arial"/>
        </w:rPr>
        <w:t>Executive Council will review school grievances when the Division Director deems necessary.</w:t>
      </w:r>
    </w:p>
    <w:p w:rsidR="008275C6" w:rsidRDefault="008275C6" w:rsidP="003C14B3">
      <w:pPr>
        <w:pStyle w:val="BodyText3"/>
        <w:rPr>
          <w:sz w:val="24"/>
          <w:szCs w:val="24"/>
        </w:rPr>
      </w:pPr>
    </w:p>
    <w:p w:rsidR="008275C6" w:rsidRDefault="008275C6" w:rsidP="003C14B3">
      <w:pPr>
        <w:pStyle w:val="BodyText3"/>
        <w:rPr>
          <w:sz w:val="24"/>
          <w:szCs w:val="24"/>
        </w:rPr>
      </w:pPr>
    </w:p>
    <w:p w:rsidR="003C14B3" w:rsidRPr="00034CEF" w:rsidRDefault="003C14B3" w:rsidP="003C14B3">
      <w:pPr>
        <w:pStyle w:val="BodyText3"/>
        <w:rPr>
          <w:sz w:val="24"/>
          <w:szCs w:val="24"/>
        </w:rPr>
      </w:pPr>
      <w:r w:rsidRPr="00034CEF">
        <w:rPr>
          <w:sz w:val="24"/>
          <w:szCs w:val="24"/>
        </w:rPr>
        <w:t>Section 7.0</w:t>
      </w:r>
      <w:r w:rsidR="008275C6">
        <w:rPr>
          <w:sz w:val="24"/>
          <w:szCs w:val="24"/>
        </w:rPr>
        <w:t>3</w:t>
      </w:r>
      <w:r w:rsidRPr="00034CEF">
        <w:rPr>
          <w:sz w:val="24"/>
          <w:szCs w:val="24"/>
        </w:rPr>
        <w:t xml:space="preserve"> Commissioners</w:t>
      </w:r>
    </w:p>
    <w:p w:rsidR="003C14B3" w:rsidRPr="00034CEF" w:rsidRDefault="003C14B3" w:rsidP="003C14B3">
      <w:pPr>
        <w:pStyle w:val="BodyText3"/>
        <w:rPr>
          <w:sz w:val="24"/>
          <w:szCs w:val="24"/>
        </w:rPr>
      </w:pPr>
    </w:p>
    <w:p w:rsidR="008275C6" w:rsidRPr="008275C6" w:rsidRDefault="008275C6" w:rsidP="008275C6">
      <w:pPr>
        <w:pStyle w:val="NoSpacing"/>
        <w:numPr>
          <w:ilvl w:val="0"/>
          <w:numId w:val="9"/>
        </w:numPr>
        <w:rPr>
          <w:rFonts w:ascii="Arial" w:hAnsi="Arial" w:cs="Arial"/>
          <w:sz w:val="24"/>
          <w:szCs w:val="24"/>
        </w:rPr>
      </w:pPr>
      <w:r w:rsidRPr="008275C6">
        <w:rPr>
          <w:rFonts w:ascii="Arial" w:hAnsi="Arial" w:cs="Arial"/>
          <w:sz w:val="24"/>
          <w:szCs w:val="24"/>
        </w:rPr>
        <w:t>All Commissioners are members of the CSAF, Inc. Executive Council. Commissioners should make every effort to attend all Commissioner Meetings, Appeals and League Meetings.</w:t>
      </w:r>
    </w:p>
    <w:p w:rsidR="008275C6" w:rsidRPr="008275C6" w:rsidRDefault="008275C6" w:rsidP="008275C6">
      <w:pPr>
        <w:pStyle w:val="NoSpacing"/>
        <w:ind w:left="720"/>
        <w:rPr>
          <w:rFonts w:ascii="Arial" w:hAnsi="Arial" w:cs="Arial"/>
          <w:sz w:val="24"/>
          <w:szCs w:val="24"/>
        </w:rPr>
      </w:pPr>
    </w:p>
    <w:p w:rsidR="008275C6" w:rsidRPr="008275C6" w:rsidRDefault="008275C6" w:rsidP="008275C6">
      <w:pPr>
        <w:pStyle w:val="NoSpacing"/>
        <w:numPr>
          <w:ilvl w:val="0"/>
          <w:numId w:val="9"/>
        </w:numPr>
        <w:rPr>
          <w:rFonts w:ascii="Arial" w:hAnsi="Arial" w:cs="Arial"/>
          <w:sz w:val="24"/>
          <w:szCs w:val="24"/>
        </w:rPr>
      </w:pPr>
      <w:r w:rsidRPr="008275C6">
        <w:rPr>
          <w:rFonts w:ascii="Arial" w:hAnsi="Arial" w:cs="Arial"/>
          <w:sz w:val="24"/>
          <w:szCs w:val="24"/>
        </w:rPr>
        <w:lastRenderedPageBreak/>
        <w:t>Commissioners should help plan, attend and run all State</w:t>
      </w:r>
      <w:r w:rsidR="005476EA">
        <w:rPr>
          <w:rFonts w:ascii="Arial" w:hAnsi="Arial" w:cs="Arial"/>
          <w:sz w:val="24"/>
          <w:szCs w:val="24"/>
        </w:rPr>
        <w:t xml:space="preserve">, </w:t>
      </w:r>
      <w:r w:rsidRPr="008275C6">
        <w:rPr>
          <w:rFonts w:ascii="Arial" w:hAnsi="Arial" w:cs="Arial"/>
          <w:sz w:val="24"/>
          <w:szCs w:val="24"/>
        </w:rPr>
        <w:t xml:space="preserve">Regional </w:t>
      </w:r>
      <w:r w:rsidR="005476EA">
        <w:rPr>
          <w:rFonts w:ascii="Arial" w:hAnsi="Arial" w:cs="Arial"/>
          <w:sz w:val="24"/>
          <w:szCs w:val="24"/>
        </w:rPr>
        <w:t xml:space="preserve">and District </w:t>
      </w:r>
      <w:r w:rsidRPr="008275C6">
        <w:rPr>
          <w:rFonts w:ascii="Arial" w:hAnsi="Arial" w:cs="Arial"/>
          <w:sz w:val="24"/>
          <w:szCs w:val="24"/>
        </w:rPr>
        <w:t>Championships. Commissioners should also help organize volunteers for their event.</w:t>
      </w:r>
    </w:p>
    <w:p w:rsidR="008275C6" w:rsidRPr="008275C6" w:rsidRDefault="008275C6" w:rsidP="008275C6">
      <w:pPr>
        <w:pStyle w:val="NoSpacing"/>
        <w:rPr>
          <w:rFonts w:ascii="Arial" w:hAnsi="Arial" w:cs="Arial"/>
          <w:sz w:val="24"/>
          <w:szCs w:val="24"/>
        </w:rPr>
      </w:pPr>
    </w:p>
    <w:p w:rsidR="008275C6" w:rsidRPr="008275C6" w:rsidRDefault="008275C6" w:rsidP="008275C6">
      <w:pPr>
        <w:pStyle w:val="NoSpacing"/>
        <w:numPr>
          <w:ilvl w:val="0"/>
          <w:numId w:val="9"/>
        </w:numPr>
        <w:rPr>
          <w:rFonts w:ascii="Arial" w:hAnsi="Arial" w:cs="Arial"/>
          <w:sz w:val="24"/>
          <w:szCs w:val="24"/>
        </w:rPr>
      </w:pPr>
      <w:r w:rsidRPr="008275C6">
        <w:rPr>
          <w:rFonts w:ascii="Arial" w:hAnsi="Arial" w:cs="Arial"/>
          <w:sz w:val="24"/>
          <w:szCs w:val="24"/>
        </w:rPr>
        <w:t xml:space="preserve">Locations for State, Regional and District Tournaments should be decided by the beginning of the school year for </w:t>
      </w:r>
      <w:proofErr w:type="gramStart"/>
      <w:r w:rsidRPr="008275C6">
        <w:rPr>
          <w:rFonts w:ascii="Arial" w:hAnsi="Arial" w:cs="Arial"/>
          <w:sz w:val="24"/>
          <w:szCs w:val="24"/>
        </w:rPr>
        <w:t>Fall</w:t>
      </w:r>
      <w:proofErr w:type="gramEnd"/>
      <w:r w:rsidRPr="008275C6">
        <w:rPr>
          <w:rFonts w:ascii="Arial" w:hAnsi="Arial" w:cs="Arial"/>
          <w:sz w:val="24"/>
          <w:szCs w:val="24"/>
        </w:rPr>
        <w:t xml:space="preserve"> sports, by first of December for Basketball and by January for all Spring Sports.</w:t>
      </w:r>
    </w:p>
    <w:p w:rsidR="008275C6" w:rsidRPr="008275C6" w:rsidRDefault="008275C6" w:rsidP="008275C6">
      <w:pPr>
        <w:pStyle w:val="NoSpacing"/>
        <w:rPr>
          <w:rFonts w:ascii="Arial" w:hAnsi="Arial" w:cs="Arial"/>
          <w:sz w:val="24"/>
          <w:szCs w:val="24"/>
        </w:rPr>
      </w:pPr>
    </w:p>
    <w:p w:rsidR="008275C6" w:rsidRPr="008275C6" w:rsidRDefault="008275C6" w:rsidP="008275C6">
      <w:pPr>
        <w:pStyle w:val="NoSpacing"/>
        <w:numPr>
          <w:ilvl w:val="0"/>
          <w:numId w:val="9"/>
        </w:numPr>
        <w:rPr>
          <w:rFonts w:ascii="Arial" w:hAnsi="Arial" w:cs="Arial"/>
          <w:sz w:val="24"/>
          <w:szCs w:val="24"/>
        </w:rPr>
      </w:pPr>
      <w:r w:rsidRPr="008275C6">
        <w:rPr>
          <w:rFonts w:ascii="Arial" w:hAnsi="Arial" w:cs="Arial"/>
          <w:sz w:val="24"/>
          <w:szCs w:val="24"/>
        </w:rPr>
        <w:t>Arrange and attend All District Selection Meetings.</w:t>
      </w:r>
    </w:p>
    <w:p w:rsidR="008275C6" w:rsidRPr="008275C6" w:rsidRDefault="008275C6" w:rsidP="008275C6">
      <w:pPr>
        <w:pStyle w:val="NoSpacing"/>
        <w:rPr>
          <w:rFonts w:ascii="Arial" w:hAnsi="Arial" w:cs="Arial"/>
          <w:sz w:val="24"/>
          <w:szCs w:val="24"/>
        </w:rPr>
      </w:pPr>
    </w:p>
    <w:p w:rsidR="008275C6" w:rsidRPr="008275C6" w:rsidRDefault="008275C6" w:rsidP="008275C6">
      <w:pPr>
        <w:pStyle w:val="NoSpacing"/>
        <w:numPr>
          <w:ilvl w:val="0"/>
          <w:numId w:val="9"/>
        </w:numPr>
        <w:rPr>
          <w:rFonts w:ascii="Arial" w:hAnsi="Arial" w:cs="Arial"/>
          <w:sz w:val="24"/>
          <w:szCs w:val="24"/>
        </w:rPr>
      </w:pPr>
      <w:r w:rsidRPr="008275C6">
        <w:rPr>
          <w:rFonts w:ascii="Arial" w:hAnsi="Arial" w:cs="Arial"/>
          <w:sz w:val="24"/>
          <w:szCs w:val="24"/>
        </w:rPr>
        <w:t>Attend All State Selection Meetings.</w:t>
      </w:r>
    </w:p>
    <w:p w:rsidR="008275C6" w:rsidRPr="008275C6" w:rsidRDefault="008275C6" w:rsidP="008275C6">
      <w:pPr>
        <w:pStyle w:val="NoSpacing"/>
        <w:rPr>
          <w:rFonts w:ascii="Arial" w:hAnsi="Arial" w:cs="Arial"/>
          <w:sz w:val="24"/>
          <w:szCs w:val="24"/>
        </w:rPr>
      </w:pPr>
    </w:p>
    <w:p w:rsidR="008275C6" w:rsidRPr="008275C6" w:rsidRDefault="008275C6" w:rsidP="008275C6">
      <w:pPr>
        <w:pStyle w:val="NoSpacing"/>
        <w:numPr>
          <w:ilvl w:val="0"/>
          <w:numId w:val="9"/>
        </w:numPr>
        <w:rPr>
          <w:rFonts w:ascii="Arial" w:hAnsi="Arial" w:cs="Arial"/>
          <w:sz w:val="24"/>
          <w:szCs w:val="24"/>
        </w:rPr>
      </w:pPr>
      <w:r w:rsidRPr="008275C6">
        <w:rPr>
          <w:rFonts w:ascii="Arial" w:hAnsi="Arial" w:cs="Arial"/>
          <w:sz w:val="24"/>
          <w:szCs w:val="24"/>
        </w:rPr>
        <w:t>Receive and keep on file Rosters from each participating school. When Rosters are received, they should be complete and on the official TCAF Roster Form. Rosters should be checked for the following:</w:t>
      </w:r>
    </w:p>
    <w:p w:rsidR="008275C6" w:rsidRPr="008275C6" w:rsidRDefault="008275C6" w:rsidP="008275C6">
      <w:pPr>
        <w:pStyle w:val="NoSpacing"/>
        <w:rPr>
          <w:rFonts w:ascii="Arial" w:hAnsi="Arial" w:cs="Arial"/>
          <w:sz w:val="24"/>
          <w:szCs w:val="24"/>
        </w:rPr>
      </w:pPr>
    </w:p>
    <w:p w:rsidR="008275C6" w:rsidRDefault="008275C6" w:rsidP="008275C6">
      <w:pPr>
        <w:pStyle w:val="NoSpacing"/>
        <w:numPr>
          <w:ilvl w:val="0"/>
          <w:numId w:val="10"/>
        </w:numPr>
        <w:rPr>
          <w:rFonts w:ascii="Arial" w:hAnsi="Arial" w:cs="Arial"/>
          <w:sz w:val="24"/>
          <w:szCs w:val="24"/>
        </w:rPr>
      </w:pPr>
      <w:r w:rsidRPr="008275C6">
        <w:rPr>
          <w:rFonts w:ascii="Arial" w:hAnsi="Arial" w:cs="Arial"/>
          <w:sz w:val="24"/>
          <w:szCs w:val="24"/>
        </w:rPr>
        <w:t>Make sure grade and date of birth are in line with level of play.</w:t>
      </w:r>
    </w:p>
    <w:p w:rsidR="008275C6" w:rsidRPr="008275C6" w:rsidRDefault="008275C6" w:rsidP="008275C6">
      <w:pPr>
        <w:pStyle w:val="NoSpacing"/>
        <w:ind w:left="1080"/>
        <w:rPr>
          <w:rFonts w:ascii="Arial" w:hAnsi="Arial" w:cs="Arial"/>
          <w:sz w:val="24"/>
          <w:szCs w:val="24"/>
        </w:rPr>
      </w:pPr>
    </w:p>
    <w:p w:rsidR="008275C6" w:rsidRDefault="008275C6" w:rsidP="008275C6">
      <w:pPr>
        <w:pStyle w:val="NoSpacing"/>
        <w:numPr>
          <w:ilvl w:val="0"/>
          <w:numId w:val="10"/>
        </w:numPr>
        <w:rPr>
          <w:rFonts w:ascii="Arial" w:hAnsi="Arial" w:cs="Arial"/>
          <w:sz w:val="24"/>
          <w:szCs w:val="24"/>
        </w:rPr>
      </w:pPr>
      <w:r w:rsidRPr="008275C6">
        <w:rPr>
          <w:rFonts w:ascii="Arial" w:hAnsi="Arial" w:cs="Arial"/>
          <w:sz w:val="24"/>
          <w:szCs w:val="24"/>
        </w:rPr>
        <w:t>Any Varsity or JV roster that list 8</w:t>
      </w:r>
      <w:r w:rsidRPr="008275C6">
        <w:rPr>
          <w:rFonts w:ascii="Arial" w:hAnsi="Arial" w:cs="Arial"/>
          <w:sz w:val="24"/>
          <w:szCs w:val="24"/>
          <w:vertAlign w:val="superscript"/>
        </w:rPr>
        <w:t>th</w:t>
      </w:r>
      <w:r w:rsidRPr="008275C6">
        <w:rPr>
          <w:rFonts w:ascii="Arial" w:hAnsi="Arial" w:cs="Arial"/>
          <w:sz w:val="24"/>
          <w:szCs w:val="24"/>
        </w:rPr>
        <w:t xml:space="preserve"> graders, check with JH to </w:t>
      </w:r>
      <w:r w:rsidR="005476EA">
        <w:rPr>
          <w:rFonts w:ascii="Arial" w:hAnsi="Arial" w:cs="Arial"/>
          <w:sz w:val="24"/>
          <w:szCs w:val="24"/>
        </w:rPr>
        <w:t>in</w:t>
      </w:r>
      <w:r w:rsidRPr="008275C6">
        <w:rPr>
          <w:rFonts w:ascii="Arial" w:hAnsi="Arial" w:cs="Arial"/>
          <w:sz w:val="24"/>
          <w:szCs w:val="24"/>
        </w:rPr>
        <w:t xml:space="preserve">sure </w:t>
      </w:r>
      <w:r w:rsidR="005476EA">
        <w:rPr>
          <w:rFonts w:ascii="Arial" w:hAnsi="Arial" w:cs="Arial"/>
          <w:sz w:val="24"/>
          <w:szCs w:val="24"/>
        </w:rPr>
        <w:t>the players are following the “playing up” rule</w:t>
      </w:r>
      <w:r w:rsidRPr="008275C6">
        <w:rPr>
          <w:rFonts w:ascii="Arial" w:hAnsi="Arial" w:cs="Arial"/>
          <w:sz w:val="24"/>
          <w:szCs w:val="24"/>
        </w:rPr>
        <w:t>.</w:t>
      </w:r>
    </w:p>
    <w:p w:rsidR="008275C6" w:rsidRPr="008275C6" w:rsidRDefault="008275C6" w:rsidP="008275C6">
      <w:pPr>
        <w:pStyle w:val="NoSpacing"/>
        <w:rPr>
          <w:rFonts w:ascii="Arial" w:hAnsi="Arial" w:cs="Arial"/>
          <w:sz w:val="24"/>
          <w:szCs w:val="24"/>
        </w:rPr>
      </w:pPr>
    </w:p>
    <w:p w:rsidR="008275C6" w:rsidRDefault="008275C6" w:rsidP="008275C6">
      <w:pPr>
        <w:pStyle w:val="NoSpacing"/>
        <w:numPr>
          <w:ilvl w:val="0"/>
          <w:numId w:val="10"/>
        </w:numPr>
        <w:rPr>
          <w:rFonts w:ascii="Arial" w:hAnsi="Arial" w:cs="Arial"/>
          <w:sz w:val="24"/>
          <w:szCs w:val="24"/>
        </w:rPr>
      </w:pPr>
      <w:r w:rsidRPr="008275C6">
        <w:rPr>
          <w:rFonts w:ascii="Arial" w:hAnsi="Arial" w:cs="Arial"/>
          <w:sz w:val="24"/>
          <w:szCs w:val="24"/>
        </w:rPr>
        <w:t>Did student play at the participating school last year? If not, send information to TCAF Director to make sure a transfer form has been received.</w:t>
      </w:r>
    </w:p>
    <w:p w:rsidR="008275C6" w:rsidRPr="008275C6" w:rsidRDefault="008275C6" w:rsidP="008275C6">
      <w:pPr>
        <w:pStyle w:val="NoSpacing"/>
        <w:rPr>
          <w:rFonts w:ascii="Arial" w:hAnsi="Arial" w:cs="Arial"/>
          <w:sz w:val="24"/>
          <w:szCs w:val="24"/>
        </w:rPr>
      </w:pPr>
    </w:p>
    <w:p w:rsidR="008275C6" w:rsidRDefault="008275C6" w:rsidP="008275C6">
      <w:pPr>
        <w:pStyle w:val="NoSpacing"/>
        <w:numPr>
          <w:ilvl w:val="0"/>
          <w:numId w:val="10"/>
        </w:numPr>
        <w:rPr>
          <w:rFonts w:ascii="Arial" w:hAnsi="Arial" w:cs="Arial"/>
          <w:sz w:val="24"/>
          <w:szCs w:val="24"/>
        </w:rPr>
      </w:pPr>
      <w:r w:rsidRPr="008275C6">
        <w:rPr>
          <w:rFonts w:ascii="Arial" w:hAnsi="Arial" w:cs="Arial"/>
          <w:sz w:val="24"/>
          <w:szCs w:val="24"/>
        </w:rPr>
        <w:t>Make sure Home School player percentage is within 25%</w:t>
      </w:r>
    </w:p>
    <w:p w:rsidR="008275C6" w:rsidRPr="008275C6" w:rsidRDefault="008275C6" w:rsidP="008275C6">
      <w:pPr>
        <w:pStyle w:val="NoSpacing"/>
        <w:rPr>
          <w:rFonts w:ascii="Arial" w:hAnsi="Arial" w:cs="Arial"/>
          <w:sz w:val="24"/>
          <w:szCs w:val="24"/>
        </w:rPr>
      </w:pPr>
    </w:p>
    <w:p w:rsidR="008275C6" w:rsidRPr="008275C6" w:rsidRDefault="008275C6" w:rsidP="008275C6">
      <w:pPr>
        <w:pStyle w:val="NoSpacing"/>
        <w:numPr>
          <w:ilvl w:val="0"/>
          <w:numId w:val="10"/>
        </w:numPr>
        <w:rPr>
          <w:rFonts w:ascii="Arial" w:hAnsi="Arial" w:cs="Arial"/>
          <w:sz w:val="24"/>
          <w:szCs w:val="24"/>
        </w:rPr>
      </w:pPr>
      <w:r w:rsidRPr="008275C6">
        <w:rPr>
          <w:rFonts w:ascii="Arial" w:hAnsi="Arial" w:cs="Arial"/>
          <w:sz w:val="24"/>
          <w:szCs w:val="24"/>
        </w:rPr>
        <w:t>Number of players on rosters… if there seems to be an unusually large number of players on roster, make sure AD has sent an “active” team roster.</w:t>
      </w:r>
    </w:p>
    <w:p w:rsidR="008275C6" w:rsidRPr="008275C6" w:rsidRDefault="008275C6" w:rsidP="008275C6">
      <w:pPr>
        <w:pStyle w:val="NoSpacing"/>
        <w:rPr>
          <w:rFonts w:ascii="Arial" w:hAnsi="Arial" w:cs="Arial"/>
          <w:sz w:val="24"/>
          <w:szCs w:val="24"/>
        </w:rPr>
      </w:pPr>
    </w:p>
    <w:p w:rsidR="008275C6" w:rsidRPr="008275C6" w:rsidRDefault="008275C6" w:rsidP="008275C6">
      <w:pPr>
        <w:pStyle w:val="NoSpacing"/>
        <w:numPr>
          <w:ilvl w:val="0"/>
          <w:numId w:val="9"/>
        </w:numPr>
        <w:rPr>
          <w:rFonts w:ascii="Arial" w:hAnsi="Arial" w:cs="Arial"/>
          <w:sz w:val="24"/>
          <w:szCs w:val="24"/>
        </w:rPr>
      </w:pPr>
      <w:r w:rsidRPr="008275C6">
        <w:rPr>
          <w:rFonts w:ascii="Arial" w:hAnsi="Arial" w:cs="Arial"/>
          <w:sz w:val="24"/>
          <w:szCs w:val="24"/>
        </w:rPr>
        <w:t>Receive and keep on file all Game Reports. Game Reports must be sent on official League Form and filled out entirely. Game Reports should be received no later than noon of the second day after game is played.</w:t>
      </w:r>
    </w:p>
    <w:p w:rsidR="008275C6" w:rsidRPr="008275C6" w:rsidRDefault="008275C6" w:rsidP="008275C6">
      <w:pPr>
        <w:pStyle w:val="NoSpacing"/>
        <w:ind w:left="720"/>
        <w:rPr>
          <w:rFonts w:ascii="Arial" w:hAnsi="Arial" w:cs="Arial"/>
          <w:sz w:val="24"/>
          <w:szCs w:val="24"/>
        </w:rPr>
      </w:pPr>
    </w:p>
    <w:p w:rsidR="008275C6" w:rsidRPr="008275C6" w:rsidRDefault="008275C6" w:rsidP="008275C6">
      <w:pPr>
        <w:pStyle w:val="NoSpacing"/>
        <w:numPr>
          <w:ilvl w:val="0"/>
          <w:numId w:val="9"/>
        </w:numPr>
        <w:rPr>
          <w:rFonts w:ascii="Arial" w:hAnsi="Arial" w:cs="Arial"/>
          <w:sz w:val="24"/>
          <w:szCs w:val="24"/>
        </w:rPr>
      </w:pPr>
      <w:r w:rsidRPr="008275C6">
        <w:rPr>
          <w:rFonts w:ascii="Arial" w:hAnsi="Arial" w:cs="Arial"/>
          <w:sz w:val="24"/>
          <w:szCs w:val="24"/>
        </w:rPr>
        <w:t>Check Max Preps for Rosters and updates.</w:t>
      </w:r>
    </w:p>
    <w:p w:rsidR="008275C6" w:rsidRPr="008275C6" w:rsidRDefault="008275C6" w:rsidP="008275C6">
      <w:pPr>
        <w:pStyle w:val="NoSpacing"/>
        <w:rPr>
          <w:rFonts w:ascii="Arial" w:hAnsi="Arial" w:cs="Arial"/>
          <w:sz w:val="24"/>
          <w:szCs w:val="24"/>
        </w:rPr>
      </w:pPr>
    </w:p>
    <w:p w:rsidR="008275C6" w:rsidRPr="008275C6" w:rsidRDefault="008275C6" w:rsidP="008275C6">
      <w:pPr>
        <w:pStyle w:val="NoSpacing"/>
        <w:numPr>
          <w:ilvl w:val="0"/>
          <w:numId w:val="9"/>
        </w:numPr>
        <w:rPr>
          <w:rFonts w:ascii="Arial" w:hAnsi="Arial" w:cs="Arial"/>
          <w:sz w:val="24"/>
          <w:szCs w:val="24"/>
        </w:rPr>
      </w:pPr>
      <w:r w:rsidRPr="008275C6">
        <w:rPr>
          <w:rFonts w:ascii="Arial" w:hAnsi="Arial" w:cs="Arial"/>
          <w:sz w:val="24"/>
          <w:szCs w:val="24"/>
        </w:rPr>
        <w:t>For accountability purposes, Commissioners will send a copy of their school’s rosters to the TCAF Director.</w:t>
      </w:r>
    </w:p>
    <w:p w:rsidR="008275C6" w:rsidRPr="008275C6" w:rsidRDefault="008275C6" w:rsidP="008275C6">
      <w:pPr>
        <w:pStyle w:val="NoSpacing"/>
        <w:ind w:left="720"/>
        <w:rPr>
          <w:rFonts w:ascii="Arial" w:hAnsi="Arial" w:cs="Arial"/>
          <w:sz w:val="24"/>
          <w:szCs w:val="24"/>
        </w:rPr>
      </w:pPr>
    </w:p>
    <w:p w:rsidR="008275C6" w:rsidRPr="008275C6" w:rsidRDefault="008275C6" w:rsidP="008275C6">
      <w:pPr>
        <w:pStyle w:val="NoSpacing"/>
        <w:numPr>
          <w:ilvl w:val="0"/>
          <w:numId w:val="9"/>
        </w:numPr>
        <w:rPr>
          <w:rFonts w:ascii="Arial" w:hAnsi="Arial" w:cs="Arial"/>
          <w:sz w:val="24"/>
          <w:szCs w:val="24"/>
        </w:rPr>
      </w:pPr>
      <w:r w:rsidRPr="008275C6">
        <w:rPr>
          <w:rFonts w:ascii="Arial" w:hAnsi="Arial" w:cs="Arial"/>
          <w:sz w:val="24"/>
          <w:szCs w:val="24"/>
        </w:rPr>
        <w:t>Let the Director know if a school is late on Rosters, Game Reports and/or Max Preps postings.</w:t>
      </w:r>
    </w:p>
    <w:p w:rsidR="008275C6" w:rsidRPr="008275C6" w:rsidRDefault="008275C6" w:rsidP="008275C6">
      <w:pPr>
        <w:pStyle w:val="NoSpacing"/>
        <w:rPr>
          <w:rFonts w:ascii="Arial" w:hAnsi="Arial" w:cs="Arial"/>
          <w:sz w:val="24"/>
          <w:szCs w:val="24"/>
        </w:rPr>
      </w:pPr>
    </w:p>
    <w:p w:rsidR="008275C6" w:rsidRPr="008275C6" w:rsidRDefault="008275C6" w:rsidP="008275C6">
      <w:pPr>
        <w:pStyle w:val="NoSpacing"/>
        <w:numPr>
          <w:ilvl w:val="0"/>
          <w:numId w:val="9"/>
        </w:numPr>
        <w:rPr>
          <w:rFonts w:ascii="Arial" w:hAnsi="Arial" w:cs="Arial"/>
          <w:sz w:val="24"/>
          <w:szCs w:val="24"/>
        </w:rPr>
      </w:pPr>
      <w:r w:rsidRPr="008275C6">
        <w:rPr>
          <w:rFonts w:ascii="Arial" w:hAnsi="Arial" w:cs="Arial"/>
          <w:sz w:val="24"/>
          <w:szCs w:val="24"/>
        </w:rPr>
        <w:t>Send out standings once a week and copy TCAF Director.</w:t>
      </w:r>
    </w:p>
    <w:p w:rsidR="008275C6" w:rsidRPr="001C3A26" w:rsidRDefault="008275C6" w:rsidP="008275C6">
      <w:pPr>
        <w:pStyle w:val="NoSpacing"/>
        <w:rPr>
          <w:rFonts w:ascii="Garamond" w:hAnsi="Garamond"/>
          <w:sz w:val="24"/>
          <w:szCs w:val="24"/>
        </w:rPr>
      </w:pPr>
    </w:p>
    <w:p w:rsidR="003C14B3" w:rsidRPr="00034CEF" w:rsidRDefault="003C14B3" w:rsidP="003C14B3">
      <w:pPr>
        <w:autoSpaceDE w:val="0"/>
        <w:autoSpaceDN w:val="0"/>
        <w:adjustRightInd w:val="0"/>
        <w:rPr>
          <w:rFonts w:ascii="Arial" w:hAnsi="Arial" w:cs="Arial"/>
        </w:rPr>
      </w:pPr>
    </w:p>
    <w:p w:rsidR="005476EA" w:rsidRDefault="005476EA" w:rsidP="003C14B3">
      <w:pPr>
        <w:pStyle w:val="BodyText3"/>
        <w:jc w:val="both"/>
        <w:rPr>
          <w:sz w:val="24"/>
          <w:szCs w:val="24"/>
        </w:rPr>
      </w:pPr>
    </w:p>
    <w:p w:rsidR="005476EA" w:rsidRDefault="005476EA" w:rsidP="003C14B3">
      <w:pPr>
        <w:pStyle w:val="BodyText3"/>
        <w:jc w:val="both"/>
        <w:rPr>
          <w:sz w:val="24"/>
          <w:szCs w:val="24"/>
        </w:rPr>
      </w:pPr>
    </w:p>
    <w:p w:rsidR="005476EA" w:rsidRDefault="005476EA" w:rsidP="003C14B3">
      <w:pPr>
        <w:pStyle w:val="BodyText3"/>
        <w:jc w:val="both"/>
        <w:rPr>
          <w:sz w:val="24"/>
          <w:szCs w:val="24"/>
        </w:rPr>
      </w:pPr>
    </w:p>
    <w:p w:rsidR="005476EA" w:rsidRDefault="005476EA" w:rsidP="003C14B3">
      <w:pPr>
        <w:pStyle w:val="BodyText3"/>
        <w:jc w:val="both"/>
        <w:rPr>
          <w:sz w:val="24"/>
          <w:szCs w:val="24"/>
        </w:rPr>
      </w:pPr>
    </w:p>
    <w:p w:rsidR="003C14B3" w:rsidRPr="00323A43" w:rsidRDefault="003C14B3" w:rsidP="003C14B3">
      <w:pPr>
        <w:pStyle w:val="BodyText3"/>
        <w:jc w:val="both"/>
        <w:rPr>
          <w:sz w:val="24"/>
          <w:szCs w:val="24"/>
        </w:rPr>
      </w:pPr>
      <w:r w:rsidRPr="00323A43">
        <w:rPr>
          <w:sz w:val="24"/>
          <w:szCs w:val="24"/>
        </w:rPr>
        <w:t xml:space="preserve">Section </w:t>
      </w:r>
      <w:proofErr w:type="gramStart"/>
      <w:r w:rsidRPr="00323A43">
        <w:rPr>
          <w:sz w:val="24"/>
          <w:szCs w:val="24"/>
        </w:rPr>
        <w:t>8</w:t>
      </w:r>
      <w:r>
        <w:rPr>
          <w:sz w:val="24"/>
          <w:szCs w:val="24"/>
        </w:rPr>
        <w:t xml:space="preserve"> </w:t>
      </w:r>
      <w:r w:rsidRPr="00323A43">
        <w:rPr>
          <w:sz w:val="24"/>
          <w:szCs w:val="24"/>
        </w:rPr>
        <w:t xml:space="preserve"> Meetings</w:t>
      </w:r>
      <w:proofErr w:type="gramEnd"/>
    </w:p>
    <w:p w:rsidR="003C14B3" w:rsidRPr="00034CEF" w:rsidRDefault="003C14B3" w:rsidP="003C14B3">
      <w:pPr>
        <w:pStyle w:val="BodyText3"/>
        <w:jc w:val="both"/>
        <w:rPr>
          <w:sz w:val="24"/>
          <w:szCs w:val="24"/>
        </w:rPr>
      </w:pPr>
    </w:p>
    <w:p w:rsidR="003C14B3" w:rsidRPr="00034CEF" w:rsidRDefault="003C14B3" w:rsidP="003C14B3">
      <w:pPr>
        <w:pStyle w:val="BodyText3"/>
        <w:numPr>
          <w:ilvl w:val="0"/>
          <w:numId w:val="5"/>
        </w:numPr>
        <w:tabs>
          <w:tab w:val="clear" w:pos="1260"/>
          <w:tab w:val="num" w:pos="1440"/>
        </w:tabs>
        <w:ind w:left="1440" w:hanging="900"/>
        <w:jc w:val="both"/>
        <w:rPr>
          <w:b w:val="0"/>
          <w:bCs w:val="0"/>
          <w:sz w:val="24"/>
          <w:szCs w:val="24"/>
        </w:rPr>
      </w:pPr>
      <w:r w:rsidRPr="00034CEF">
        <w:rPr>
          <w:b w:val="0"/>
          <w:bCs w:val="0"/>
          <w:sz w:val="24"/>
          <w:szCs w:val="24"/>
        </w:rPr>
        <w:t>The TCAF shall meet yearly with the time and place determined by the Division Director and the announcement shall be published no later than one month prior to the time of the meeting.</w:t>
      </w:r>
    </w:p>
    <w:p w:rsidR="003C14B3" w:rsidRPr="00034CEF" w:rsidRDefault="003C14B3" w:rsidP="003C14B3">
      <w:pPr>
        <w:pStyle w:val="BodyText3"/>
        <w:jc w:val="both"/>
        <w:rPr>
          <w:b w:val="0"/>
          <w:bCs w:val="0"/>
          <w:sz w:val="24"/>
          <w:szCs w:val="24"/>
        </w:rPr>
      </w:pPr>
    </w:p>
    <w:p w:rsidR="003C14B3" w:rsidRPr="00034CEF" w:rsidRDefault="003C14B3" w:rsidP="003C14B3">
      <w:pPr>
        <w:pStyle w:val="BodyText3"/>
        <w:numPr>
          <w:ilvl w:val="0"/>
          <w:numId w:val="5"/>
        </w:numPr>
        <w:tabs>
          <w:tab w:val="clear" w:pos="1260"/>
          <w:tab w:val="num" w:pos="1440"/>
        </w:tabs>
        <w:ind w:left="1440" w:hanging="900"/>
        <w:jc w:val="both"/>
        <w:rPr>
          <w:b w:val="0"/>
          <w:bCs w:val="0"/>
          <w:sz w:val="24"/>
          <w:szCs w:val="24"/>
        </w:rPr>
      </w:pPr>
      <w:r w:rsidRPr="00034CEF">
        <w:rPr>
          <w:b w:val="0"/>
          <w:bCs w:val="0"/>
          <w:sz w:val="24"/>
          <w:szCs w:val="24"/>
        </w:rPr>
        <w:t>The development of unusual circumstances, heavy business load, or emergencies may necessitate the calling of special or additional meetings by the Board of Directors by giving at least two days’ notice to all member schools.</w:t>
      </w:r>
    </w:p>
    <w:p w:rsidR="003C14B3" w:rsidRPr="00034CEF" w:rsidRDefault="003C14B3" w:rsidP="003C14B3">
      <w:pPr>
        <w:pStyle w:val="BodyText3"/>
        <w:jc w:val="both"/>
        <w:rPr>
          <w:b w:val="0"/>
          <w:bCs w:val="0"/>
          <w:sz w:val="24"/>
          <w:szCs w:val="24"/>
        </w:rPr>
      </w:pPr>
    </w:p>
    <w:p w:rsidR="003C14B3" w:rsidRPr="00034CEF" w:rsidRDefault="003C14B3" w:rsidP="003C14B3">
      <w:pPr>
        <w:pStyle w:val="BodyText3"/>
        <w:numPr>
          <w:ilvl w:val="0"/>
          <w:numId w:val="5"/>
        </w:numPr>
        <w:tabs>
          <w:tab w:val="clear" w:pos="1260"/>
          <w:tab w:val="num" w:pos="1440"/>
        </w:tabs>
        <w:ind w:left="1440" w:hanging="900"/>
        <w:jc w:val="both"/>
        <w:rPr>
          <w:b w:val="0"/>
          <w:sz w:val="24"/>
          <w:szCs w:val="24"/>
        </w:rPr>
      </w:pPr>
      <w:r w:rsidRPr="00034CEF">
        <w:rPr>
          <w:b w:val="0"/>
          <w:sz w:val="24"/>
          <w:szCs w:val="24"/>
        </w:rPr>
        <w:t xml:space="preserve">The fine for not attending Mandatory Meetings is $250. </w:t>
      </w:r>
    </w:p>
    <w:p w:rsidR="001E540C" w:rsidRDefault="001E540C" w:rsidP="003C14B3">
      <w:pPr>
        <w:pStyle w:val="Heading1"/>
        <w:jc w:val="left"/>
        <w:rPr>
          <w:sz w:val="24"/>
          <w:szCs w:val="24"/>
        </w:rPr>
      </w:pPr>
    </w:p>
    <w:p w:rsidR="003C14B3" w:rsidRPr="00323A43" w:rsidRDefault="003C14B3" w:rsidP="003C14B3">
      <w:pPr>
        <w:pStyle w:val="Heading1"/>
        <w:jc w:val="left"/>
        <w:rPr>
          <w:sz w:val="24"/>
          <w:szCs w:val="24"/>
        </w:rPr>
      </w:pPr>
      <w:r w:rsidRPr="00323A43">
        <w:rPr>
          <w:sz w:val="24"/>
          <w:szCs w:val="24"/>
        </w:rPr>
        <w:t>Section 9</w:t>
      </w:r>
      <w:r>
        <w:rPr>
          <w:sz w:val="24"/>
          <w:szCs w:val="24"/>
        </w:rPr>
        <w:t xml:space="preserve"> </w:t>
      </w:r>
      <w:r w:rsidRPr="00323A43">
        <w:rPr>
          <w:sz w:val="24"/>
          <w:szCs w:val="24"/>
        </w:rPr>
        <w:t xml:space="preserve">  Fees</w:t>
      </w:r>
      <w:r w:rsidRPr="00323A43">
        <w:rPr>
          <w:sz w:val="24"/>
          <w:szCs w:val="24"/>
        </w:rPr>
        <w:br/>
      </w:r>
    </w:p>
    <w:p w:rsidR="003C14B3" w:rsidRPr="00034CEF" w:rsidRDefault="003C14B3" w:rsidP="003C14B3">
      <w:pPr>
        <w:numPr>
          <w:ilvl w:val="0"/>
          <w:numId w:val="4"/>
        </w:numPr>
        <w:autoSpaceDE w:val="0"/>
        <w:autoSpaceDN w:val="0"/>
        <w:adjustRightInd w:val="0"/>
        <w:rPr>
          <w:rFonts w:ascii="Arial" w:hAnsi="Arial" w:cs="Arial"/>
        </w:rPr>
      </w:pPr>
      <w:r w:rsidRPr="00034CEF">
        <w:rPr>
          <w:rFonts w:ascii="Arial" w:hAnsi="Arial" w:cs="Arial"/>
        </w:rPr>
        <w:t>Each member school shall pay to CSAF, Inc. the designated amount set by the League</w:t>
      </w:r>
    </w:p>
    <w:p w:rsidR="003C14B3" w:rsidRPr="00034CEF" w:rsidRDefault="003C14B3" w:rsidP="003C14B3">
      <w:pPr>
        <w:autoSpaceDE w:val="0"/>
        <w:autoSpaceDN w:val="0"/>
        <w:adjustRightInd w:val="0"/>
        <w:ind w:left="540"/>
        <w:rPr>
          <w:rFonts w:ascii="Arial" w:hAnsi="Arial" w:cs="Arial"/>
        </w:rPr>
      </w:pPr>
    </w:p>
    <w:p w:rsidR="003C14B3" w:rsidRPr="00034CEF" w:rsidRDefault="003C14B3" w:rsidP="003C14B3">
      <w:pPr>
        <w:numPr>
          <w:ilvl w:val="0"/>
          <w:numId w:val="4"/>
        </w:numPr>
        <w:autoSpaceDE w:val="0"/>
        <w:autoSpaceDN w:val="0"/>
        <w:adjustRightInd w:val="0"/>
        <w:rPr>
          <w:rFonts w:ascii="Arial" w:hAnsi="Arial" w:cs="Arial"/>
        </w:rPr>
      </w:pPr>
      <w:r w:rsidRPr="00034CEF">
        <w:rPr>
          <w:rFonts w:ascii="Arial" w:hAnsi="Arial" w:cs="Arial"/>
        </w:rPr>
        <w:t>All schools applying for membership will be accessed a $1</w:t>
      </w:r>
      <w:r w:rsidR="001E540C">
        <w:rPr>
          <w:rFonts w:ascii="Arial" w:hAnsi="Arial" w:cs="Arial"/>
        </w:rPr>
        <w:t>7</w:t>
      </w:r>
      <w:r w:rsidRPr="00034CEF">
        <w:rPr>
          <w:rFonts w:ascii="Arial" w:hAnsi="Arial" w:cs="Arial"/>
        </w:rPr>
        <w:t>5 non-refundable application fee.</w:t>
      </w:r>
    </w:p>
    <w:p w:rsidR="003C14B3" w:rsidRPr="00034CEF" w:rsidRDefault="003C14B3" w:rsidP="003C14B3">
      <w:pPr>
        <w:autoSpaceDE w:val="0"/>
        <w:autoSpaceDN w:val="0"/>
        <w:adjustRightInd w:val="0"/>
        <w:ind w:left="540"/>
        <w:rPr>
          <w:rFonts w:ascii="Arial" w:hAnsi="Arial" w:cs="Arial"/>
        </w:rPr>
      </w:pPr>
    </w:p>
    <w:p w:rsidR="003C14B3" w:rsidRPr="00034CEF" w:rsidRDefault="003C14B3" w:rsidP="003C14B3">
      <w:pPr>
        <w:numPr>
          <w:ilvl w:val="0"/>
          <w:numId w:val="4"/>
        </w:numPr>
        <w:autoSpaceDE w:val="0"/>
        <w:autoSpaceDN w:val="0"/>
        <w:adjustRightInd w:val="0"/>
        <w:rPr>
          <w:rFonts w:ascii="Arial" w:hAnsi="Arial" w:cs="Arial"/>
        </w:rPr>
      </w:pPr>
      <w:r w:rsidRPr="00034CEF">
        <w:rPr>
          <w:rFonts w:ascii="Arial" w:hAnsi="Arial" w:cs="Arial"/>
        </w:rPr>
        <w:t>Registration for the next school year is due on February 1</w:t>
      </w:r>
      <w:r w:rsidRPr="00034CEF">
        <w:rPr>
          <w:rFonts w:ascii="Arial" w:hAnsi="Arial" w:cs="Arial"/>
          <w:vertAlign w:val="superscript"/>
        </w:rPr>
        <w:t>st</w:t>
      </w:r>
      <w:r w:rsidRPr="00034CEF">
        <w:rPr>
          <w:rFonts w:ascii="Arial" w:hAnsi="Arial" w:cs="Arial"/>
        </w:rPr>
        <w:t xml:space="preserve"> Registration Fees are $1</w:t>
      </w:r>
      <w:r>
        <w:rPr>
          <w:rFonts w:ascii="Arial" w:hAnsi="Arial" w:cs="Arial"/>
        </w:rPr>
        <w:t>50</w:t>
      </w:r>
      <w:r w:rsidRPr="00034CEF">
        <w:rPr>
          <w:rFonts w:ascii="Arial" w:hAnsi="Arial" w:cs="Arial"/>
        </w:rPr>
        <w:t>.00 membership fee and $</w:t>
      </w:r>
      <w:r w:rsidR="001E540C">
        <w:rPr>
          <w:rFonts w:ascii="Arial" w:hAnsi="Arial" w:cs="Arial"/>
        </w:rPr>
        <w:t>6</w:t>
      </w:r>
      <w:r w:rsidRPr="00034CEF">
        <w:rPr>
          <w:rFonts w:ascii="Arial" w:hAnsi="Arial" w:cs="Arial"/>
        </w:rPr>
        <w:t>5.00 per team per sport.</w:t>
      </w:r>
    </w:p>
    <w:p w:rsidR="003C14B3" w:rsidRPr="00034CEF" w:rsidRDefault="003C14B3" w:rsidP="003C14B3">
      <w:pPr>
        <w:autoSpaceDE w:val="0"/>
        <w:autoSpaceDN w:val="0"/>
        <w:adjustRightInd w:val="0"/>
        <w:rPr>
          <w:rFonts w:ascii="Arial" w:hAnsi="Arial" w:cs="Arial"/>
        </w:rPr>
      </w:pPr>
    </w:p>
    <w:p w:rsidR="003C14B3" w:rsidRPr="00034CEF" w:rsidRDefault="003C14B3" w:rsidP="003C14B3">
      <w:pPr>
        <w:numPr>
          <w:ilvl w:val="0"/>
          <w:numId w:val="4"/>
        </w:numPr>
        <w:autoSpaceDE w:val="0"/>
        <w:autoSpaceDN w:val="0"/>
        <w:adjustRightInd w:val="0"/>
        <w:rPr>
          <w:rFonts w:ascii="Arial" w:hAnsi="Arial" w:cs="Arial"/>
        </w:rPr>
      </w:pPr>
      <w:r w:rsidRPr="00034CEF">
        <w:rPr>
          <w:rFonts w:ascii="Arial" w:hAnsi="Arial" w:cs="Arial"/>
        </w:rPr>
        <w:t xml:space="preserve">Member schools registering after the Registration Due Date will be assessed a </w:t>
      </w:r>
      <w:r>
        <w:rPr>
          <w:rFonts w:ascii="Arial" w:hAnsi="Arial" w:cs="Arial"/>
        </w:rPr>
        <w:t xml:space="preserve">late fine of </w:t>
      </w:r>
      <w:r w:rsidRPr="00034CEF">
        <w:rPr>
          <w:rFonts w:ascii="Arial" w:hAnsi="Arial" w:cs="Arial"/>
        </w:rPr>
        <w:t>$</w:t>
      </w:r>
      <w:r>
        <w:rPr>
          <w:rFonts w:ascii="Arial" w:hAnsi="Arial" w:cs="Arial"/>
        </w:rPr>
        <w:t>75</w:t>
      </w:r>
      <w:r w:rsidRPr="00034CEF">
        <w:rPr>
          <w:rFonts w:ascii="Arial" w:hAnsi="Arial" w:cs="Arial"/>
        </w:rPr>
        <w:t xml:space="preserve">. </w:t>
      </w:r>
    </w:p>
    <w:p w:rsidR="003C14B3" w:rsidRPr="00034CEF" w:rsidRDefault="003C14B3" w:rsidP="003C14B3">
      <w:pPr>
        <w:autoSpaceDE w:val="0"/>
        <w:autoSpaceDN w:val="0"/>
        <w:adjustRightInd w:val="0"/>
        <w:ind w:left="540"/>
        <w:rPr>
          <w:rFonts w:ascii="Arial" w:hAnsi="Arial" w:cs="Arial"/>
        </w:rPr>
      </w:pPr>
    </w:p>
    <w:p w:rsidR="003C14B3" w:rsidRPr="00034CEF" w:rsidRDefault="003C14B3" w:rsidP="003C14B3">
      <w:pPr>
        <w:numPr>
          <w:ilvl w:val="0"/>
          <w:numId w:val="4"/>
        </w:numPr>
        <w:autoSpaceDE w:val="0"/>
        <w:autoSpaceDN w:val="0"/>
        <w:adjustRightInd w:val="0"/>
        <w:rPr>
          <w:rFonts w:ascii="Arial" w:hAnsi="Arial" w:cs="Arial"/>
        </w:rPr>
      </w:pPr>
      <w:r w:rsidRPr="00034CEF">
        <w:rPr>
          <w:rFonts w:ascii="Arial" w:hAnsi="Arial" w:cs="Arial"/>
        </w:rPr>
        <w:t>Disbursements shall be made with approval of the Board of Directors. Deficit disbursements shall not be permitted.</w:t>
      </w:r>
    </w:p>
    <w:p w:rsidR="003C14B3" w:rsidRPr="00034CEF" w:rsidRDefault="003C14B3" w:rsidP="003C14B3">
      <w:pPr>
        <w:autoSpaceDE w:val="0"/>
        <w:autoSpaceDN w:val="0"/>
        <w:adjustRightInd w:val="0"/>
        <w:rPr>
          <w:rFonts w:ascii="Arial" w:hAnsi="Arial" w:cs="Arial"/>
        </w:rPr>
      </w:pPr>
    </w:p>
    <w:p w:rsidR="003C14B3" w:rsidRPr="00034CEF" w:rsidRDefault="00BD3AFD" w:rsidP="003C14B3">
      <w:pPr>
        <w:numPr>
          <w:ilvl w:val="0"/>
          <w:numId w:val="4"/>
        </w:numPr>
        <w:autoSpaceDE w:val="0"/>
        <w:autoSpaceDN w:val="0"/>
        <w:adjustRightInd w:val="0"/>
        <w:rPr>
          <w:rFonts w:ascii="Arial" w:hAnsi="Arial" w:cs="Arial"/>
        </w:rPr>
      </w:pPr>
      <w:r>
        <w:rPr>
          <w:rFonts w:ascii="Arial" w:hAnsi="Arial" w:cs="Arial"/>
        </w:rPr>
        <w:t xml:space="preserve">Except for Track Meets, </w:t>
      </w:r>
      <w:r w:rsidR="003C14B3" w:rsidRPr="00034CEF">
        <w:rPr>
          <w:rFonts w:ascii="Arial" w:hAnsi="Arial" w:cs="Arial"/>
        </w:rPr>
        <w:t>Tournament fees shall not exceed $1</w:t>
      </w:r>
      <w:r w:rsidR="003C14B3">
        <w:rPr>
          <w:rFonts w:ascii="Arial" w:hAnsi="Arial" w:cs="Arial"/>
        </w:rPr>
        <w:t>50</w:t>
      </w:r>
      <w:r w:rsidR="003C14B3" w:rsidRPr="00034CEF">
        <w:rPr>
          <w:rFonts w:ascii="Arial" w:hAnsi="Arial" w:cs="Arial"/>
        </w:rPr>
        <w:t xml:space="preserve">.00 per team.  </w:t>
      </w:r>
    </w:p>
    <w:p w:rsidR="003C14B3" w:rsidRPr="00034CEF" w:rsidRDefault="003C14B3" w:rsidP="003C14B3">
      <w:pPr>
        <w:autoSpaceDE w:val="0"/>
        <w:autoSpaceDN w:val="0"/>
        <w:adjustRightInd w:val="0"/>
        <w:rPr>
          <w:rFonts w:ascii="Arial" w:hAnsi="Arial" w:cs="Arial"/>
        </w:rPr>
      </w:pPr>
    </w:p>
    <w:p w:rsidR="003C14B3" w:rsidRDefault="003C14B3" w:rsidP="003C14B3">
      <w:pPr>
        <w:numPr>
          <w:ilvl w:val="0"/>
          <w:numId w:val="4"/>
        </w:numPr>
        <w:autoSpaceDE w:val="0"/>
        <w:autoSpaceDN w:val="0"/>
        <w:adjustRightInd w:val="0"/>
        <w:rPr>
          <w:rFonts w:ascii="Arial" w:hAnsi="Arial" w:cs="Arial"/>
        </w:rPr>
      </w:pPr>
      <w:r w:rsidRPr="00034CEF">
        <w:rPr>
          <w:rFonts w:ascii="Arial" w:hAnsi="Arial" w:cs="Arial"/>
        </w:rPr>
        <w:t>Unless there is an emergency involved, there will be a $250.00 f</w:t>
      </w:r>
      <w:r>
        <w:rPr>
          <w:rFonts w:ascii="Arial" w:hAnsi="Arial" w:cs="Arial"/>
        </w:rPr>
        <w:t>ine</w:t>
      </w:r>
      <w:r w:rsidRPr="00034CEF">
        <w:rPr>
          <w:rFonts w:ascii="Arial" w:hAnsi="Arial" w:cs="Arial"/>
        </w:rPr>
        <w:t xml:space="preserve"> assessed for not attending mandatory meetings.</w:t>
      </w:r>
    </w:p>
    <w:p w:rsidR="003C14B3" w:rsidRDefault="003C14B3" w:rsidP="003C14B3">
      <w:pPr>
        <w:pStyle w:val="ListParagraph"/>
        <w:rPr>
          <w:rFonts w:ascii="Arial" w:hAnsi="Arial" w:cs="Arial"/>
        </w:rPr>
      </w:pPr>
    </w:p>
    <w:p w:rsidR="003C14B3" w:rsidRDefault="003C14B3" w:rsidP="003C14B3">
      <w:pPr>
        <w:numPr>
          <w:ilvl w:val="0"/>
          <w:numId w:val="4"/>
        </w:numPr>
        <w:autoSpaceDE w:val="0"/>
        <w:autoSpaceDN w:val="0"/>
        <w:adjustRightInd w:val="0"/>
        <w:rPr>
          <w:rFonts w:ascii="Arial" w:hAnsi="Arial" w:cs="Arial"/>
        </w:rPr>
      </w:pPr>
      <w:r>
        <w:rPr>
          <w:rFonts w:ascii="Arial" w:hAnsi="Arial" w:cs="Arial"/>
        </w:rPr>
        <w:t>$250 Fine for being placed on probation twice in one year.</w:t>
      </w:r>
    </w:p>
    <w:p w:rsidR="003C14B3" w:rsidRDefault="003C14B3" w:rsidP="003C14B3">
      <w:pPr>
        <w:pStyle w:val="ListParagraph"/>
        <w:rPr>
          <w:rFonts w:ascii="Arial" w:hAnsi="Arial" w:cs="Arial"/>
        </w:rPr>
      </w:pPr>
    </w:p>
    <w:p w:rsidR="003C14B3" w:rsidRDefault="003C14B3" w:rsidP="003C14B3">
      <w:pPr>
        <w:numPr>
          <w:ilvl w:val="0"/>
          <w:numId w:val="4"/>
        </w:numPr>
        <w:autoSpaceDE w:val="0"/>
        <w:autoSpaceDN w:val="0"/>
        <w:adjustRightInd w:val="0"/>
        <w:rPr>
          <w:rFonts w:ascii="Arial" w:hAnsi="Arial" w:cs="Arial"/>
        </w:rPr>
      </w:pPr>
      <w:r>
        <w:rPr>
          <w:rFonts w:ascii="Arial" w:hAnsi="Arial" w:cs="Arial"/>
        </w:rPr>
        <w:t>Any eligible school not attending a post season tournament will be fined $500.</w:t>
      </w:r>
    </w:p>
    <w:p w:rsidR="003C14B3" w:rsidRDefault="003C14B3" w:rsidP="003C14B3">
      <w:pPr>
        <w:pStyle w:val="ListParagraph"/>
        <w:rPr>
          <w:rFonts w:ascii="Arial" w:hAnsi="Arial" w:cs="Arial"/>
        </w:rPr>
      </w:pPr>
    </w:p>
    <w:p w:rsidR="003C14B3" w:rsidRDefault="003C14B3" w:rsidP="003C14B3">
      <w:pPr>
        <w:numPr>
          <w:ilvl w:val="0"/>
          <w:numId w:val="4"/>
        </w:numPr>
        <w:autoSpaceDE w:val="0"/>
        <w:autoSpaceDN w:val="0"/>
        <w:adjustRightInd w:val="0"/>
        <w:rPr>
          <w:rFonts w:ascii="Arial" w:hAnsi="Arial" w:cs="Arial"/>
        </w:rPr>
      </w:pPr>
      <w:r w:rsidRPr="00D6242D">
        <w:rPr>
          <w:rFonts w:ascii="Arial" w:hAnsi="Arial" w:cs="Arial"/>
        </w:rPr>
        <w:lastRenderedPageBreak/>
        <w:t>All fines assessed by invoice are due within 30 days of invoice date. If fines are not received within 30 days, a $75 late fee will be assessed.</w:t>
      </w:r>
    </w:p>
    <w:p w:rsidR="00FF5B31" w:rsidRDefault="00FF5B31" w:rsidP="00FF5B31">
      <w:pPr>
        <w:pStyle w:val="ListParagraph"/>
        <w:rPr>
          <w:rFonts w:ascii="Arial" w:hAnsi="Arial" w:cs="Arial"/>
        </w:rPr>
      </w:pPr>
    </w:p>
    <w:p w:rsidR="00FF5B31" w:rsidRPr="00D6242D" w:rsidRDefault="00FF5B31" w:rsidP="00FF5B31">
      <w:pPr>
        <w:autoSpaceDE w:val="0"/>
        <w:autoSpaceDN w:val="0"/>
        <w:adjustRightInd w:val="0"/>
        <w:ind w:left="1440"/>
        <w:rPr>
          <w:rFonts w:ascii="Arial" w:hAnsi="Arial" w:cs="Arial"/>
        </w:rPr>
      </w:pPr>
    </w:p>
    <w:p w:rsidR="003C14B3" w:rsidRPr="00034CEF" w:rsidRDefault="003C14B3" w:rsidP="003C14B3">
      <w:pPr>
        <w:autoSpaceDE w:val="0"/>
        <w:autoSpaceDN w:val="0"/>
        <w:adjustRightInd w:val="0"/>
        <w:rPr>
          <w:rFonts w:ascii="Arial" w:hAnsi="Arial" w:cs="Arial"/>
        </w:rPr>
      </w:pPr>
    </w:p>
    <w:p w:rsidR="003C14B3" w:rsidRPr="00323A43" w:rsidRDefault="003C14B3" w:rsidP="003C14B3">
      <w:pPr>
        <w:autoSpaceDE w:val="0"/>
        <w:autoSpaceDN w:val="0"/>
        <w:adjustRightInd w:val="0"/>
        <w:rPr>
          <w:rFonts w:ascii="Arial" w:hAnsi="Arial" w:cs="Arial"/>
          <w:b/>
          <w:bCs/>
        </w:rPr>
      </w:pPr>
      <w:r w:rsidRPr="00323A43">
        <w:rPr>
          <w:rFonts w:ascii="Arial" w:hAnsi="Arial" w:cs="Arial"/>
          <w:b/>
          <w:bCs/>
        </w:rPr>
        <w:t xml:space="preserve">Section </w:t>
      </w:r>
      <w:proofErr w:type="gramStart"/>
      <w:r w:rsidRPr="00323A43">
        <w:rPr>
          <w:rFonts w:ascii="Arial" w:hAnsi="Arial" w:cs="Arial"/>
          <w:b/>
          <w:bCs/>
        </w:rPr>
        <w:t>10</w:t>
      </w:r>
      <w:r>
        <w:rPr>
          <w:rFonts w:ascii="Arial" w:hAnsi="Arial" w:cs="Arial"/>
          <w:b/>
          <w:bCs/>
        </w:rPr>
        <w:t xml:space="preserve"> </w:t>
      </w:r>
      <w:r w:rsidRPr="00323A43">
        <w:rPr>
          <w:rFonts w:ascii="Arial" w:hAnsi="Arial" w:cs="Arial"/>
          <w:b/>
          <w:bCs/>
        </w:rPr>
        <w:t xml:space="preserve"> Committees</w:t>
      </w:r>
      <w:proofErr w:type="gramEnd"/>
    </w:p>
    <w:p w:rsidR="003C14B3" w:rsidRDefault="003C14B3" w:rsidP="003C14B3">
      <w:pPr>
        <w:pStyle w:val="BodyText"/>
        <w:jc w:val="left"/>
        <w:rPr>
          <w:sz w:val="24"/>
          <w:szCs w:val="24"/>
        </w:rPr>
      </w:pPr>
    </w:p>
    <w:p w:rsidR="003C14B3" w:rsidRPr="0037437B" w:rsidRDefault="003C14B3" w:rsidP="003C14B3">
      <w:pPr>
        <w:pStyle w:val="BodyText"/>
        <w:numPr>
          <w:ilvl w:val="3"/>
          <w:numId w:val="4"/>
        </w:numPr>
        <w:tabs>
          <w:tab w:val="clear" w:pos="1080"/>
          <w:tab w:val="num" w:pos="1440"/>
        </w:tabs>
        <w:ind w:left="1440" w:hanging="900"/>
        <w:jc w:val="left"/>
        <w:rPr>
          <w:sz w:val="24"/>
          <w:szCs w:val="24"/>
        </w:rPr>
      </w:pPr>
      <w:r w:rsidRPr="0037437B">
        <w:rPr>
          <w:sz w:val="24"/>
          <w:szCs w:val="24"/>
        </w:rPr>
        <w:t xml:space="preserve">Committees shall be established by the Director or Board of Directors for specific functions and terms. </w:t>
      </w:r>
    </w:p>
    <w:p w:rsidR="003C14B3" w:rsidRPr="00034CEF" w:rsidRDefault="003C14B3" w:rsidP="003C14B3">
      <w:pPr>
        <w:pStyle w:val="BodyText"/>
        <w:ind w:left="540"/>
        <w:jc w:val="left"/>
        <w:rPr>
          <w:sz w:val="24"/>
          <w:szCs w:val="24"/>
        </w:rPr>
      </w:pPr>
    </w:p>
    <w:p w:rsidR="003C14B3" w:rsidRPr="00034CEF" w:rsidRDefault="003C14B3" w:rsidP="003C14B3">
      <w:pPr>
        <w:pStyle w:val="BodyText"/>
        <w:numPr>
          <w:ilvl w:val="3"/>
          <w:numId w:val="4"/>
        </w:numPr>
        <w:tabs>
          <w:tab w:val="clear" w:pos="1080"/>
          <w:tab w:val="num" w:pos="1440"/>
        </w:tabs>
        <w:ind w:left="1440" w:hanging="900"/>
        <w:jc w:val="left"/>
        <w:rPr>
          <w:sz w:val="24"/>
          <w:szCs w:val="24"/>
        </w:rPr>
      </w:pPr>
      <w:r w:rsidRPr="00034CEF">
        <w:rPr>
          <w:sz w:val="24"/>
          <w:szCs w:val="24"/>
        </w:rPr>
        <w:t>Committees shall not enter into financial agreements or obligations without the approval of the Board of Directors.</w:t>
      </w:r>
    </w:p>
    <w:p w:rsidR="003C14B3" w:rsidRPr="00034CEF" w:rsidRDefault="003C14B3" w:rsidP="003C14B3">
      <w:pPr>
        <w:autoSpaceDE w:val="0"/>
        <w:autoSpaceDN w:val="0"/>
        <w:adjustRightInd w:val="0"/>
        <w:rPr>
          <w:rFonts w:ascii="Arial" w:hAnsi="Arial" w:cs="Arial"/>
        </w:rPr>
      </w:pPr>
    </w:p>
    <w:p w:rsidR="00535B8E" w:rsidRDefault="00535B8E"/>
    <w:sectPr w:rsidR="00535B8E" w:rsidSect="00535B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24D5"/>
    <w:multiLevelType w:val="hybridMultilevel"/>
    <w:tmpl w:val="9D3CA158"/>
    <w:lvl w:ilvl="0" w:tplc="FC946498">
      <w:start w:val="1"/>
      <w:numFmt w:val="lowerLetter"/>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9E512C0"/>
    <w:multiLevelType w:val="hybridMultilevel"/>
    <w:tmpl w:val="F1A8612C"/>
    <w:lvl w:ilvl="0" w:tplc="9ABA794A">
      <w:start w:val="1"/>
      <w:numFmt w:val="lowerLetter"/>
      <w:lvlText w:val="(%1.)"/>
      <w:lvlJc w:val="left"/>
      <w:pPr>
        <w:tabs>
          <w:tab w:val="num" w:pos="1440"/>
        </w:tabs>
        <w:ind w:left="1440" w:hanging="900"/>
      </w:pPr>
      <w:rPr>
        <w:rFonts w:hint="default"/>
      </w:rPr>
    </w:lvl>
    <w:lvl w:ilvl="1" w:tplc="1584D95C">
      <w:start w:val="1"/>
      <w:numFmt w:val="lowerLetter"/>
      <w:lvlText w:val="(%2)"/>
      <w:lvlJc w:val="left"/>
      <w:pPr>
        <w:tabs>
          <w:tab w:val="num" w:pos="900"/>
        </w:tabs>
        <w:ind w:left="900" w:hanging="360"/>
      </w:pPr>
      <w:rPr>
        <w:rFonts w:hint="default"/>
      </w:rPr>
    </w:lvl>
    <w:lvl w:ilvl="2" w:tplc="4D3A1CB0">
      <w:start w:val="1"/>
      <w:numFmt w:val="decimal"/>
      <w:lvlText w:val="%3."/>
      <w:lvlJc w:val="left"/>
      <w:pPr>
        <w:ind w:left="1890" w:hanging="360"/>
      </w:pPr>
      <w:rPr>
        <w:rFonts w:hint="default"/>
        <w:b w:val="0"/>
      </w:rPr>
    </w:lvl>
    <w:lvl w:ilvl="3" w:tplc="33F0D272">
      <w:start w:val="1"/>
      <w:numFmt w:val="lowerLetter"/>
      <w:lvlText w:val="(%4)"/>
      <w:lvlJc w:val="left"/>
      <w:pPr>
        <w:ind w:left="1080" w:hanging="360"/>
      </w:pPr>
      <w:rPr>
        <w:rFonts w:hint="default"/>
        <w:b w:val="0"/>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5D3589C"/>
    <w:multiLevelType w:val="hybridMultilevel"/>
    <w:tmpl w:val="DBF8793A"/>
    <w:lvl w:ilvl="0" w:tplc="94806154">
      <w:start w:val="1"/>
      <w:numFmt w:val="lowerLetter"/>
      <w:lvlText w:val="(%1.)"/>
      <w:lvlJc w:val="left"/>
      <w:pPr>
        <w:tabs>
          <w:tab w:val="num" w:pos="1260"/>
        </w:tabs>
        <w:ind w:left="1260" w:hanging="720"/>
      </w:pPr>
      <w:rPr>
        <w:rFonts w:hint="default"/>
      </w:rPr>
    </w:lvl>
    <w:lvl w:ilvl="1" w:tplc="1F5A2CC6">
      <w:start w:val="1"/>
      <w:numFmt w:val="lowerLetter"/>
      <w:lvlText w:val="(%2)"/>
      <w:lvlJc w:val="left"/>
      <w:pPr>
        <w:tabs>
          <w:tab w:val="num" w:pos="1620"/>
        </w:tabs>
        <w:ind w:left="1620" w:hanging="360"/>
      </w:pPr>
      <w:rPr>
        <w:rFonts w:hint="default"/>
        <w:b w:val="0"/>
      </w:rPr>
    </w:lvl>
    <w:lvl w:ilvl="2" w:tplc="002CF2DC">
      <w:start w:val="1"/>
      <w:numFmt w:val="decimal"/>
      <w:lvlText w:val="%3."/>
      <w:lvlJc w:val="left"/>
      <w:pPr>
        <w:tabs>
          <w:tab w:val="num" w:pos="1890"/>
        </w:tabs>
        <w:ind w:left="1890" w:hanging="360"/>
      </w:pPr>
      <w:rPr>
        <w:rFonts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E261AFE"/>
    <w:multiLevelType w:val="hybridMultilevel"/>
    <w:tmpl w:val="819CABB8"/>
    <w:lvl w:ilvl="0" w:tplc="B7EC56B2">
      <w:start w:val="1"/>
      <w:numFmt w:val="lowerLetter"/>
      <w:lvlText w:val="(%1.)"/>
      <w:lvlJc w:val="left"/>
      <w:pPr>
        <w:tabs>
          <w:tab w:val="num" w:pos="1440"/>
        </w:tabs>
        <w:ind w:left="1440" w:hanging="900"/>
      </w:pPr>
      <w:rPr>
        <w:rFonts w:hint="default"/>
      </w:rPr>
    </w:lvl>
    <w:lvl w:ilvl="1" w:tplc="B434C89C">
      <w:start w:val="1"/>
      <w:numFmt w:val="decimal"/>
      <w:lvlText w:val="%2."/>
      <w:lvlJc w:val="left"/>
      <w:pPr>
        <w:tabs>
          <w:tab w:val="num" w:pos="1620"/>
        </w:tabs>
        <w:ind w:left="1620" w:hanging="360"/>
      </w:pPr>
      <w:rPr>
        <w:rFonts w:hint="default"/>
      </w:rPr>
    </w:lvl>
    <w:lvl w:ilvl="2" w:tplc="C122C018">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40C92340"/>
    <w:multiLevelType w:val="hybridMultilevel"/>
    <w:tmpl w:val="9CB20A3A"/>
    <w:lvl w:ilvl="0" w:tplc="EF4848B8">
      <w:start w:val="1"/>
      <w:numFmt w:val="lowerLetter"/>
      <w:lvlText w:val="(%1.)"/>
      <w:lvlJc w:val="left"/>
      <w:pPr>
        <w:tabs>
          <w:tab w:val="num" w:pos="1440"/>
        </w:tabs>
        <w:ind w:left="1440" w:hanging="900"/>
      </w:pPr>
      <w:rPr>
        <w:rFonts w:hint="default"/>
      </w:rPr>
    </w:lvl>
    <w:lvl w:ilvl="1" w:tplc="3A286292">
      <w:start w:val="1"/>
      <w:numFmt w:val="upperRoman"/>
      <w:pStyle w:val="Heading3"/>
      <w:lvlText w:val="%2."/>
      <w:lvlJc w:val="left"/>
      <w:pPr>
        <w:tabs>
          <w:tab w:val="num" w:pos="1980"/>
        </w:tabs>
        <w:ind w:left="1980" w:hanging="720"/>
      </w:pPr>
      <w:rPr>
        <w:rFonts w:hint="default"/>
      </w:rPr>
    </w:lvl>
    <w:lvl w:ilvl="2" w:tplc="FFC010C8">
      <w:start w:val="1"/>
      <w:numFmt w:val="decimal"/>
      <w:lvlText w:val="%3."/>
      <w:lvlJc w:val="left"/>
      <w:pPr>
        <w:tabs>
          <w:tab w:val="num" w:pos="2520"/>
        </w:tabs>
        <w:ind w:left="2520" w:hanging="360"/>
      </w:pPr>
      <w:rPr>
        <w:rFonts w:hint="default"/>
      </w:rPr>
    </w:lvl>
    <w:lvl w:ilvl="3" w:tplc="B8A62928">
      <w:start w:val="1"/>
      <w:numFmt w:val="lowerLetter"/>
      <w:lvlText w:val="(%4)"/>
      <w:lvlJc w:val="left"/>
      <w:pPr>
        <w:tabs>
          <w:tab w:val="num" w:pos="1080"/>
        </w:tabs>
        <w:ind w:left="1080" w:hanging="360"/>
      </w:pPr>
      <w:rPr>
        <w:rFonts w:hint="default"/>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4C371D56"/>
    <w:multiLevelType w:val="hybridMultilevel"/>
    <w:tmpl w:val="F1A8612C"/>
    <w:lvl w:ilvl="0" w:tplc="9ABA794A">
      <w:start w:val="1"/>
      <w:numFmt w:val="lowerLetter"/>
      <w:lvlText w:val="(%1.)"/>
      <w:lvlJc w:val="left"/>
      <w:pPr>
        <w:tabs>
          <w:tab w:val="num" w:pos="1440"/>
        </w:tabs>
        <w:ind w:left="1440" w:hanging="900"/>
      </w:pPr>
      <w:rPr>
        <w:rFonts w:hint="default"/>
      </w:rPr>
    </w:lvl>
    <w:lvl w:ilvl="1" w:tplc="1584D95C">
      <w:start w:val="1"/>
      <w:numFmt w:val="lowerLetter"/>
      <w:lvlText w:val="(%2)"/>
      <w:lvlJc w:val="left"/>
      <w:pPr>
        <w:tabs>
          <w:tab w:val="num" w:pos="900"/>
        </w:tabs>
        <w:ind w:left="900" w:hanging="360"/>
      </w:pPr>
      <w:rPr>
        <w:rFonts w:hint="default"/>
      </w:rPr>
    </w:lvl>
    <w:lvl w:ilvl="2" w:tplc="4D3A1CB0">
      <w:start w:val="1"/>
      <w:numFmt w:val="decimal"/>
      <w:lvlText w:val="%3."/>
      <w:lvlJc w:val="left"/>
      <w:pPr>
        <w:ind w:left="1890" w:hanging="360"/>
      </w:pPr>
      <w:rPr>
        <w:rFonts w:hint="default"/>
        <w:b w:val="0"/>
      </w:rPr>
    </w:lvl>
    <w:lvl w:ilvl="3" w:tplc="33F0D272">
      <w:start w:val="1"/>
      <w:numFmt w:val="lowerLetter"/>
      <w:lvlText w:val="(%4)"/>
      <w:lvlJc w:val="left"/>
      <w:pPr>
        <w:ind w:left="1080" w:hanging="360"/>
      </w:pPr>
      <w:rPr>
        <w:rFonts w:hint="default"/>
        <w:b w:val="0"/>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54BA3BAB"/>
    <w:multiLevelType w:val="hybridMultilevel"/>
    <w:tmpl w:val="2364F56A"/>
    <w:lvl w:ilvl="0" w:tplc="3156FF20">
      <w:start w:val="1"/>
      <w:numFmt w:val="lowerLetter"/>
      <w:lvlText w:val="(%1.)"/>
      <w:lvlJc w:val="left"/>
      <w:pPr>
        <w:tabs>
          <w:tab w:val="num" w:pos="1440"/>
        </w:tabs>
        <w:ind w:left="1440" w:hanging="90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82D61"/>
    <w:multiLevelType w:val="hybridMultilevel"/>
    <w:tmpl w:val="12047FFC"/>
    <w:lvl w:ilvl="0" w:tplc="7D5A8CBE">
      <w:start w:val="1"/>
      <w:numFmt w:val="lowerLetter"/>
      <w:lvlText w:val="(%1.)"/>
      <w:lvlJc w:val="left"/>
      <w:pPr>
        <w:tabs>
          <w:tab w:val="num" w:pos="1440"/>
        </w:tabs>
        <w:ind w:left="1440" w:hanging="900"/>
      </w:pPr>
      <w:rPr>
        <w:rFonts w:hint="default"/>
      </w:rPr>
    </w:lvl>
    <w:lvl w:ilvl="1" w:tplc="E7CCFA6A">
      <w:start w:val="1"/>
      <w:numFmt w:val="decimal"/>
      <w:lvlText w:val="%2."/>
      <w:lvlJc w:val="left"/>
      <w:pPr>
        <w:tabs>
          <w:tab w:val="num" w:pos="1620"/>
        </w:tabs>
        <w:ind w:left="1620" w:hanging="360"/>
      </w:pPr>
      <w:rPr>
        <w:rFonts w:hint="default"/>
      </w:rPr>
    </w:lvl>
    <w:lvl w:ilvl="2" w:tplc="F9861F14">
      <w:start w:val="1"/>
      <w:numFmt w:val="bullet"/>
      <w:lvlText w:val=""/>
      <w:lvlJc w:val="left"/>
      <w:pPr>
        <w:tabs>
          <w:tab w:val="num" w:pos="2520"/>
        </w:tabs>
        <w:ind w:left="2520" w:hanging="360"/>
      </w:pPr>
      <w:rPr>
        <w:rFonts w:ascii="Symbol" w:eastAsia="Times New Roman" w:hAnsi="Symbol" w:cs="Arial" w:hint="default"/>
      </w:rPr>
    </w:lvl>
    <w:lvl w:ilvl="3" w:tplc="D45C86FA">
      <w:start w:val="1"/>
      <w:numFmt w:val="upperLetter"/>
      <w:lvlText w:val="%4."/>
      <w:lvlJc w:val="left"/>
      <w:pPr>
        <w:tabs>
          <w:tab w:val="num" w:pos="3060"/>
        </w:tabs>
        <w:ind w:left="3060" w:hanging="360"/>
      </w:pPr>
      <w:rPr>
        <w:rFonts w:hint="default"/>
      </w:rPr>
    </w:lvl>
    <w:lvl w:ilvl="4" w:tplc="4C642358">
      <w:start w:val="1"/>
      <w:numFmt w:val="lowerLetter"/>
      <w:lvlText w:val="%5."/>
      <w:lvlJc w:val="left"/>
      <w:pPr>
        <w:tabs>
          <w:tab w:val="num" w:pos="3780"/>
        </w:tabs>
        <w:ind w:left="3780" w:hanging="360"/>
      </w:pPr>
      <w:rPr>
        <w:rFonts w:ascii="Arial" w:hAnsi="Arial" w:cs="Arial" w:hint="default"/>
        <w:b/>
        <w:sz w:val="22"/>
      </w:rPr>
    </w:lvl>
    <w:lvl w:ilvl="5" w:tplc="74B0E704">
      <w:start w:val="1"/>
      <w:numFmt w:val="lowerLetter"/>
      <w:lvlText w:val="(%6)"/>
      <w:lvlJc w:val="left"/>
      <w:pPr>
        <w:tabs>
          <w:tab w:val="num" w:pos="4680"/>
        </w:tabs>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6BE331E5"/>
    <w:multiLevelType w:val="hybridMultilevel"/>
    <w:tmpl w:val="46824CB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78BC17CB"/>
    <w:multiLevelType w:val="hybridMultilevel"/>
    <w:tmpl w:val="466E5036"/>
    <w:lvl w:ilvl="0" w:tplc="CA5CA6CA">
      <w:start w:val="1"/>
      <w:numFmt w:val="lowerLetter"/>
      <w:lvlText w:val="(%1.)"/>
      <w:lvlJc w:val="left"/>
      <w:pPr>
        <w:tabs>
          <w:tab w:val="num" w:pos="2025"/>
        </w:tabs>
        <w:ind w:left="2025" w:hanging="112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3"/>
  </w:num>
  <w:num w:numId="3">
    <w:abstractNumId w:val="7"/>
  </w:num>
  <w:num w:numId="4">
    <w:abstractNumId w:val="4"/>
  </w:num>
  <w:num w:numId="5">
    <w:abstractNumId w:val="2"/>
  </w:num>
  <w:num w:numId="6">
    <w:abstractNumId w:val="0"/>
  </w:num>
  <w:num w:numId="7">
    <w:abstractNumId w:val="9"/>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4B3"/>
    <w:rsid w:val="00167E12"/>
    <w:rsid w:val="001E540C"/>
    <w:rsid w:val="00200E81"/>
    <w:rsid w:val="003C14B3"/>
    <w:rsid w:val="00535B8E"/>
    <w:rsid w:val="00537A4B"/>
    <w:rsid w:val="005476EA"/>
    <w:rsid w:val="00626016"/>
    <w:rsid w:val="007E5E1B"/>
    <w:rsid w:val="008275C6"/>
    <w:rsid w:val="00844BD1"/>
    <w:rsid w:val="00962DA2"/>
    <w:rsid w:val="009A7976"/>
    <w:rsid w:val="00B06A17"/>
    <w:rsid w:val="00BD3AFD"/>
    <w:rsid w:val="00D53504"/>
    <w:rsid w:val="00EB6780"/>
    <w:rsid w:val="00FF5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14B3"/>
    <w:pPr>
      <w:keepNext/>
      <w:autoSpaceDE w:val="0"/>
      <w:autoSpaceDN w:val="0"/>
      <w:adjustRightInd w:val="0"/>
      <w:jc w:val="center"/>
      <w:outlineLvl w:val="0"/>
    </w:pPr>
    <w:rPr>
      <w:rFonts w:ascii="Arial" w:hAnsi="Arial" w:cs="Arial"/>
      <w:b/>
      <w:bCs/>
      <w:sz w:val="22"/>
      <w:szCs w:val="20"/>
    </w:rPr>
  </w:style>
  <w:style w:type="paragraph" w:styleId="Heading3">
    <w:name w:val="heading 3"/>
    <w:basedOn w:val="Normal"/>
    <w:next w:val="Normal"/>
    <w:link w:val="Heading3Char"/>
    <w:qFormat/>
    <w:rsid w:val="003C14B3"/>
    <w:pPr>
      <w:keepNext/>
      <w:numPr>
        <w:ilvl w:val="1"/>
        <w:numId w:val="4"/>
      </w:numPr>
      <w:tabs>
        <w:tab w:val="clear" w:pos="1980"/>
      </w:tabs>
      <w:autoSpaceDE w:val="0"/>
      <w:autoSpaceDN w:val="0"/>
      <w:adjustRightInd w:val="0"/>
      <w:outlineLvl w:val="2"/>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4B3"/>
    <w:rPr>
      <w:rFonts w:ascii="Arial" w:eastAsia="Times New Roman" w:hAnsi="Arial" w:cs="Arial"/>
      <w:b/>
      <w:bCs/>
      <w:szCs w:val="20"/>
    </w:rPr>
  </w:style>
  <w:style w:type="character" w:customStyle="1" w:styleId="Heading3Char">
    <w:name w:val="Heading 3 Char"/>
    <w:basedOn w:val="DefaultParagraphFont"/>
    <w:link w:val="Heading3"/>
    <w:rsid w:val="003C14B3"/>
    <w:rPr>
      <w:rFonts w:ascii="Arial" w:eastAsia="Times New Roman" w:hAnsi="Arial" w:cs="Arial"/>
      <w:b/>
      <w:bCs/>
      <w:szCs w:val="20"/>
    </w:rPr>
  </w:style>
  <w:style w:type="paragraph" w:styleId="BodyText">
    <w:name w:val="Body Text"/>
    <w:basedOn w:val="Normal"/>
    <w:link w:val="BodyTextChar"/>
    <w:rsid w:val="003C14B3"/>
    <w:pPr>
      <w:autoSpaceDE w:val="0"/>
      <w:autoSpaceDN w:val="0"/>
      <w:adjustRightInd w:val="0"/>
      <w:jc w:val="both"/>
    </w:pPr>
    <w:rPr>
      <w:rFonts w:ascii="Arial" w:hAnsi="Arial" w:cs="Arial"/>
      <w:sz w:val="22"/>
      <w:szCs w:val="20"/>
    </w:rPr>
  </w:style>
  <w:style w:type="character" w:customStyle="1" w:styleId="BodyTextChar">
    <w:name w:val="Body Text Char"/>
    <w:basedOn w:val="DefaultParagraphFont"/>
    <w:link w:val="BodyText"/>
    <w:rsid w:val="003C14B3"/>
    <w:rPr>
      <w:rFonts w:ascii="Arial" w:eastAsia="Times New Roman" w:hAnsi="Arial" w:cs="Arial"/>
      <w:szCs w:val="20"/>
    </w:rPr>
  </w:style>
  <w:style w:type="paragraph" w:styleId="BodyText2">
    <w:name w:val="Body Text 2"/>
    <w:basedOn w:val="Normal"/>
    <w:link w:val="BodyText2Char"/>
    <w:rsid w:val="003C14B3"/>
    <w:pPr>
      <w:autoSpaceDE w:val="0"/>
      <w:autoSpaceDN w:val="0"/>
      <w:adjustRightInd w:val="0"/>
    </w:pPr>
    <w:rPr>
      <w:rFonts w:ascii="Arial" w:hAnsi="Arial" w:cs="Arial"/>
      <w:sz w:val="22"/>
      <w:szCs w:val="20"/>
    </w:rPr>
  </w:style>
  <w:style w:type="character" w:customStyle="1" w:styleId="BodyText2Char">
    <w:name w:val="Body Text 2 Char"/>
    <w:basedOn w:val="DefaultParagraphFont"/>
    <w:link w:val="BodyText2"/>
    <w:rsid w:val="003C14B3"/>
    <w:rPr>
      <w:rFonts w:ascii="Arial" w:eastAsia="Times New Roman" w:hAnsi="Arial" w:cs="Arial"/>
      <w:szCs w:val="20"/>
    </w:rPr>
  </w:style>
  <w:style w:type="paragraph" w:styleId="BodyText3">
    <w:name w:val="Body Text 3"/>
    <w:basedOn w:val="Normal"/>
    <w:link w:val="BodyText3Char"/>
    <w:rsid w:val="003C14B3"/>
    <w:pPr>
      <w:autoSpaceDE w:val="0"/>
      <w:autoSpaceDN w:val="0"/>
      <w:adjustRightInd w:val="0"/>
    </w:pPr>
    <w:rPr>
      <w:rFonts w:ascii="Arial" w:hAnsi="Arial" w:cs="Arial"/>
      <w:b/>
      <w:bCs/>
      <w:sz w:val="22"/>
      <w:szCs w:val="20"/>
    </w:rPr>
  </w:style>
  <w:style w:type="character" w:customStyle="1" w:styleId="BodyText3Char">
    <w:name w:val="Body Text 3 Char"/>
    <w:basedOn w:val="DefaultParagraphFont"/>
    <w:link w:val="BodyText3"/>
    <w:rsid w:val="003C14B3"/>
    <w:rPr>
      <w:rFonts w:ascii="Arial" w:eastAsia="Times New Roman" w:hAnsi="Arial" w:cs="Arial"/>
      <w:b/>
      <w:bCs/>
      <w:szCs w:val="20"/>
    </w:rPr>
  </w:style>
  <w:style w:type="paragraph" w:styleId="ListParagraph">
    <w:name w:val="List Paragraph"/>
    <w:basedOn w:val="Normal"/>
    <w:uiPriority w:val="34"/>
    <w:qFormat/>
    <w:rsid w:val="003C14B3"/>
    <w:pPr>
      <w:ind w:left="720"/>
    </w:pPr>
  </w:style>
  <w:style w:type="paragraph" w:styleId="NoSpacing">
    <w:name w:val="No Spacing"/>
    <w:uiPriority w:val="1"/>
    <w:qFormat/>
    <w:rsid w:val="008275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Cory</cp:lastModifiedBy>
  <cp:revision>12</cp:revision>
  <dcterms:created xsi:type="dcterms:W3CDTF">2013-08-05T00:32:00Z</dcterms:created>
  <dcterms:modified xsi:type="dcterms:W3CDTF">2014-08-14T03:35:00Z</dcterms:modified>
</cp:coreProperties>
</file>